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4CD1" w14:textId="7780A482" w:rsidR="007C1D92" w:rsidRPr="00B9643E" w:rsidRDefault="007C1D92" w:rsidP="00BC76C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B9643E">
        <w:rPr>
          <w:rFonts w:ascii="Arial" w:hAnsi="Arial" w:cs="Arial"/>
          <w:b/>
          <w:bCs/>
          <w:sz w:val="24"/>
          <w:szCs w:val="24"/>
        </w:rPr>
        <w:t>Terms of Reference and Delegation of Duties to the Cabinet</w:t>
      </w:r>
      <w:r w:rsidR="00BC76C6">
        <w:rPr>
          <w:rFonts w:ascii="Arial" w:hAnsi="Arial" w:cs="Arial"/>
          <w:b/>
          <w:bCs/>
          <w:sz w:val="24"/>
          <w:szCs w:val="24"/>
        </w:rPr>
        <w:t xml:space="preserve"> and</w:t>
      </w:r>
      <w:r w:rsidRPr="00B9643E">
        <w:rPr>
          <w:rFonts w:ascii="Arial" w:hAnsi="Arial" w:cs="Arial"/>
          <w:b/>
          <w:bCs/>
          <w:sz w:val="24"/>
          <w:szCs w:val="24"/>
        </w:rPr>
        <w:t xml:space="preserve"> Portfolio Holders</w:t>
      </w:r>
    </w:p>
    <w:bookmarkEnd w:id="0"/>
    <w:p w14:paraId="39051134" w14:textId="77777777" w:rsidR="007C1D92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1FE0D50D" w14:textId="69DE7250" w:rsidR="00666F43" w:rsidRPr="00776814" w:rsidRDefault="007C1D92" w:rsidP="00DC2B9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76814">
        <w:rPr>
          <w:rFonts w:ascii="Arial" w:hAnsi="Arial" w:cs="Arial"/>
          <w:b/>
          <w:bCs/>
          <w:sz w:val="24"/>
          <w:szCs w:val="24"/>
        </w:rPr>
        <w:t>Executive (Cabinet)</w:t>
      </w:r>
    </w:p>
    <w:p w14:paraId="33E98036" w14:textId="77777777" w:rsidR="007C1D92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6EDA8C6D" w14:textId="77777777" w:rsidR="007C1D92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The Cabinet is responsible for the following functions:</w:t>
      </w:r>
    </w:p>
    <w:p w14:paraId="514A27C2" w14:textId="77777777" w:rsidR="007C1D92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(1) Development of proposals for the budget (including the capital and revenue</w:t>
      </w:r>
    </w:p>
    <w:p w14:paraId="5FF4725A" w14:textId="310CB3E9" w:rsid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budgets, the fixing of the Council Tax Base, and the level of Council Tax) and</w:t>
      </w:r>
      <w:r w:rsidR="00FB37D0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the financial strategy for the Council;</w:t>
      </w:r>
    </w:p>
    <w:p w14:paraId="45940E22" w14:textId="77777777" w:rsidR="00DE2C6E" w:rsidRPr="007C1D92" w:rsidRDefault="00DE2C6E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3FD3CB53" w14:textId="5BEEF828" w:rsid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(2) Monitoring the implementation of the budget and financial strategy;</w:t>
      </w:r>
    </w:p>
    <w:p w14:paraId="79B2ED25" w14:textId="77777777" w:rsidR="00DE2C6E" w:rsidRPr="007C1D92" w:rsidRDefault="00DE2C6E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7B932379" w14:textId="2CB7E106" w:rsid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(3) Recommending major new policies (and amendments to existing policies) to</w:t>
      </w:r>
      <w:r w:rsidR="00FB37D0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the Council for approval as part of the Council’s Policy Framework and</w:t>
      </w:r>
      <w:r w:rsidR="00FB37D0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implementing those approved by Council;</w:t>
      </w:r>
    </w:p>
    <w:p w14:paraId="2AD6A13E" w14:textId="77777777" w:rsidR="00DE2C6E" w:rsidRPr="007C1D92" w:rsidRDefault="00DE2C6E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56C4C2AE" w14:textId="77777777" w:rsidR="007C1D92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(4) Preparation and agreement of other policies and plans for implementation by</w:t>
      </w:r>
    </w:p>
    <w:p w14:paraId="556D7270" w14:textId="06F48C9C" w:rsid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Portfolio Holders and others;</w:t>
      </w:r>
    </w:p>
    <w:p w14:paraId="6EC30247" w14:textId="77777777" w:rsidR="00DE2C6E" w:rsidRPr="007C1D92" w:rsidRDefault="00DE2C6E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62CC1BBC" w14:textId="4A3B542E" w:rsid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(5) Approval and management of the Council’s Capital Programme and Strategy;</w:t>
      </w:r>
    </w:p>
    <w:p w14:paraId="61194240" w14:textId="77777777" w:rsidR="00DE2C6E" w:rsidRPr="007C1D92" w:rsidRDefault="00DE2C6E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4B50EE76" w14:textId="77777777" w:rsidR="007C1D92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(6) All key decisions – namely:</w:t>
      </w:r>
    </w:p>
    <w:p w14:paraId="61529FF0" w14:textId="70D84C24" w:rsidR="007C1D92" w:rsidRDefault="007C1D92" w:rsidP="00DE2C6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(</w:t>
      </w:r>
      <w:proofErr w:type="spellStart"/>
      <w:r w:rsidRPr="007C1D92">
        <w:rPr>
          <w:rFonts w:ascii="Arial" w:hAnsi="Arial" w:cs="Arial"/>
          <w:sz w:val="24"/>
          <w:szCs w:val="24"/>
        </w:rPr>
        <w:t>i</w:t>
      </w:r>
      <w:proofErr w:type="spellEnd"/>
      <w:r w:rsidRPr="007C1D92">
        <w:rPr>
          <w:rFonts w:ascii="Arial" w:hAnsi="Arial" w:cs="Arial"/>
          <w:sz w:val="24"/>
          <w:szCs w:val="24"/>
        </w:rPr>
        <w:t>) an executive decision which is likely to result in the Council incurring</w:t>
      </w:r>
      <w:r w:rsidR="00FB37D0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expenditure which is, or the making of savings which are, significant</w:t>
      </w:r>
      <w:r w:rsidR="00FB37D0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having regard to the budget for the service or function to which the</w:t>
      </w:r>
      <w:r w:rsidR="00FB37D0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decision relates; or</w:t>
      </w:r>
    </w:p>
    <w:p w14:paraId="67E53F04" w14:textId="77777777" w:rsidR="00DE2C6E" w:rsidRPr="007C1D92" w:rsidRDefault="00DE2C6E" w:rsidP="00DE2C6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9CE9A8C" w14:textId="77777777" w:rsidR="007C1D92" w:rsidRPr="007C1D92" w:rsidRDefault="007C1D92" w:rsidP="00DE2C6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(ii) an executive decision which is likely to be significant in terms of its effects</w:t>
      </w:r>
    </w:p>
    <w:p w14:paraId="4A76EDDB" w14:textId="28FC012E" w:rsidR="007C1D92" w:rsidRDefault="007C1D92" w:rsidP="00DE2C6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on communities living or working in an area of two or more wards of the</w:t>
      </w:r>
      <w:r w:rsidR="00FB37D0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Borough.</w:t>
      </w:r>
    </w:p>
    <w:p w14:paraId="45570156" w14:textId="77777777" w:rsidR="00DE2C6E" w:rsidRPr="007C1D92" w:rsidRDefault="00DE2C6E" w:rsidP="00DE2C6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C643F49" w14:textId="6E918677" w:rsid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A decision is significant for the purposes of (</w:t>
      </w:r>
      <w:proofErr w:type="spellStart"/>
      <w:r w:rsidRPr="007C1D92">
        <w:rPr>
          <w:rFonts w:ascii="Arial" w:hAnsi="Arial" w:cs="Arial"/>
          <w:sz w:val="24"/>
          <w:szCs w:val="24"/>
        </w:rPr>
        <w:t>i</w:t>
      </w:r>
      <w:proofErr w:type="spellEnd"/>
      <w:r w:rsidRPr="007C1D92">
        <w:rPr>
          <w:rFonts w:ascii="Arial" w:hAnsi="Arial" w:cs="Arial"/>
          <w:sz w:val="24"/>
          <w:szCs w:val="24"/>
        </w:rPr>
        <w:t>) above if it involves expenditure</w:t>
      </w:r>
      <w:r w:rsidR="00DE2C6E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or the making of savings of an amount in excess of £1m for capital</w:t>
      </w:r>
      <w:r w:rsidR="00A53256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expenditure or £500,000 for revenue expenditure or, where expenditure or</w:t>
      </w:r>
      <w:r w:rsidR="00A53256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savings are less than the amounts specified above, they constitute more than</w:t>
      </w:r>
      <w:r w:rsidR="00A53256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50% of the budget attributable to the service in question.</w:t>
      </w:r>
    </w:p>
    <w:p w14:paraId="5FE07D49" w14:textId="77777777" w:rsidR="00A53256" w:rsidRPr="007C1D92" w:rsidRDefault="00A53256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30232167" w14:textId="595DDEEB" w:rsid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(7) Award of contracts over £500,000 and all matters reserved to the Executive</w:t>
      </w:r>
      <w:r w:rsidR="00FB37D0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under the Contract Procedure Rules</w:t>
      </w:r>
    </w:p>
    <w:p w14:paraId="466AA6DD" w14:textId="77777777" w:rsidR="00A53256" w:rsidRPr="007C1D92" w:rsidRDefault="00A53256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4EC53001" w14:textId="77777777" w:rsidR="007C1D92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(8) Virements between budgets as required by the Financial Regulations;</w:t>
      </w:r>
    </w:p>
    <w:p w14:paraId="3EBA8D86" w14:textId="77777777" w:rsidR="000B0BF5" w:rsidRDefault="000B0BF5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374D5BFD" w14:textId="34F8900A" w:rsidR="007C1D92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(9) Making all non-key decisions which either fall outside Cabinet policy or agreed</w:t>
      </w:r>
    </w:p>
    <w:p w14:paraId="736396D0" w14:textId="3AA42205" w:rsid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Executive guidelines, or have been referred to the Executive by the relevant</w:t>
      </w:r>
      <w:r w:rsidR="00FB37D0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Portfolio Holder or Corporate Director;</w:t>
      </w:r>
    </w:p>
    <w:p w14:paraId="0730A8AA" w14:textId="77777777" w:rsidR="000B0BF5" w:rsidRPr="007C1D92" w:rsidRDefault="000B0BF5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14817994" w14:textId="070510DB" w:rsid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(10) Determination of recommendations and references from the Council or any of</w:t>
      </w:r>
      <w:r w:rsidR="00FB37D0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its Committees or sub-committees and which the Cabinet considers are</w:t>
      </w:r>
      <w:r w:rsidR="000B0BF5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appropriate for collective decision;</w:t>
      </w:r>
    </w:p>
    <w:p w14:paraId="79C1FF13" w14:textId="77777777" w:rsidR="000B0BF5" w:rsidRPr="007C1D92" w:rsidRDefault="000B0BF5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4621E8F9" w14:textId="686458C7" w:rsid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(11) Approval of HRA Rents.</w:t>
      </w:r>
    </w:p>
    <w:p w14:paraId="6CAEC579" w14:textId="77777777" w:rsidR="00FB37D0" w:rsidRDefault="00FB37D0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2096F239" w14:textId="73232642" w:rsidR="007C1D92" w:rsidRPr="00DC2B92" w:rsidRDefault="007C1D92" w:rsidP="007C1D9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C2B92">
        <w:rPr>
          <w:rFonts w:ascii="Arial" w:hAnsi="Arial" w:cs="Arial"/>
          <w:b/>
          <w:bCs/>
          <w:sz w:val="24"/>
          <w:szCs w:val="24"/>
        </w:rPr>
        <w:lastRenderedPageBreak/>
        <w:t>Role and Areas of Responsibility of Portfolio</w:t>
      </w:r>
      <w:r w:rsidR="002D38DB" w:rsidRPr="00DC2B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2B92">
        <w:rPr>
          <w:rFonts w:ascii="Arial" w:hAnsi="Arial" w:cs="Arial"/>
          <w:b/>
          <w:bCs/>
          <w:sz w:val="24"/>
          <w:szCs w:val="24"/>
        </w:rPr>
        <w:t>Holders (Cabinet Members)</w:t>
      </w:r>
    </w:p>
    <w:p w14:paraId="1CE470C4" w14:textId="77777777" w:rsidR="002D38DB" w:rsidRDefault="002D38DB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59D72D80" w14:textId="3994CF60" w:rsidR="007C1D92" w:rsidRPr="00DC2B92" w:rsidRDefault="007C1D92" w:rsidP="007C1D9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C2B92">
        <w:rPr>
          <w:rFonts w:ascii="Arial" w:hAnsi="Arial" w:cs="Arial"/>
          <w:b/>
          <w:bCs/>
          <w:sz w:val="24"/>
          <w:szCs w:val="24"/>
        </w:rPr>
        <w:t>General Responsibilities</w:t>
      </w:r>
    </w:p>
    <w:p w14:paraId="200D2907" w14:textId="77777777" w:rsidR="002D38DB" w:rsidRDefault="002D38DB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6BACFAEA" w14:textId="157E426C" w:rsid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(1) All Portfolio Holders are responsible for the effective management and</w:t>
      </w:r>
      <w:r w:rsidR="003C4508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delivery of executive functions within their area of responsibility and within the</w:t>
      </w:r>
      <w:r w:rsidR="003C4508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following framework:</w:t>
      </w:r>
    </w:p>
    <w:p w14:paraId="42CCB0C1" w14:textId="69E496FD" w:rsidR="00CD5C6F" w:rsidRDefault="007C1D92" w:rsidP="007C1D9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5C6F">
        <w:rPr>
          <w:rFonts w:ascii="Arial" w:hAnsi="Arial" w:cs="Arial"/>
          <w:sz w:val="24"/>
          <w:szCs w:val="24"/>
        </w:rPr>
        <w:t>The Council’s overall strategic, corporate and policy objectives and all</w:t>
      </w:r>
      <w:r w:rsidR="00775B0D" w:rsidRPr="00CD5C6F">
        <w:rPr>
          <w:rFonts w:ascii="Arial" w:hAnsi="Arial" w:cs="Arial"/>
          <w:sz w:val="24"/>
          <w:szCs w:val="24"/>
        </w:rPr>
        <w:t xml:space="preserve"> </w:t>
      </w:r>
      <w:r w:rsidRPr="00CD5C6F">
        <w:rPr>
          <w:rFonts w:ascii="Arial" w:hAnsi="Arial" w:cs="Arial"/>
          <w:sz w:val="24"/>
          <w:szCs w:val="24"/>
        </w:rPr>
        <w:t>statutory</w:t>
      </w:r>
      <w:r w:rsidR="00FB37D0">
        <w:rPr>
          <w:rFonts w:ascii="Arial" w:hAnsi="Arial" w:cs="Arial"/>
          <w:sz w:val="24"/>
          <w:szCs w:val="24"/>
        </w:rPr>
        <w:t xml:space="preserve"> </w:t>
      </w:r>
      <w:r w:rsidRPr="00CD5C6F">
        <w:rPr>
          <w:rFonts w:ascii="Arial" w:hAnsi="Arial" w:cs="Arial"/>
          <w:sz w:val="24"/>
          <w:szCs w:val="24"/>
        </w:rPr>
        <w:t>and other plans and strategies approved by the Council the</w:t>
      </w:r>
      <w:r w:rsidR="00775B0D" w:rsidRPr="00CD5C6F">
        <w:rPr>
          <w:rFonts w:ascii="Arial" w:hAnsi="Arial" w:cs="Arial"/>
          <w:sz w:val="24"/>
          <w:szCs w:val="24"/>
        </w:rPr>
        <w:t xml:space="preserve"> </w:t>
      </w:r>
      <w:r w:rsidRPr="00CD5C6F">
        <w:rPr>
          <w:rFonts w:ascii="Arial" w:hAnsi="Arial" w:cs="Arial"/>
          <w:sz w:val="24"/>
          <w:szCs w:val="24"/>
        </w:rPr>
        <w:t>approved revenue and capital budgets</w:t>
      </w:r>
    </w:p>
    <w:p w14:paraId="4A70D198" w14:textId="77777777" w:rsidR="00CD5C6F" w:rsidRDefault="007C1D92" w:rsidP="007C1D9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5C6F">
        <w:rPr>
          <w:rFonts w:ascii="Arial" w:hAnsi="Arial" w:cs="Arial"/>
          <w:sz w:val="24"/>
          <w:szCs w:val="24"/>
        </w:rPr>
        <w:t>The law and the Council’s Constitution</w:t>
      </w:r>
    </w:p>
    <w:p w14:paraId="69F60E08" w14:textId="65259373" w:rsidR="007C1D92" w:rsidRDefault="007C1D92" w:rsidP="007C1D9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5C6F">
        <w:rPr>
          <w:rFonts w:ascii="Arial" w:hAnsi="Arial" w:cs="Arial"/>
          <w:sz w:val="24"/>
          <w:szCs w:val="24"/>
        </w:rPr>
        <w:t>The decisions made at full meetings of the Cabinet.</w:t>
      </w:r>
    </w:p>
    <w:p w14:paraId="6D969DCF" w14:textId="77777777" w:rsidR="00CD5C6F" w:rsidRPr="00CD5C6F" w:rsidRDefault="00CD5C6F" w:rsidP="00CD5C6F">
      <w:pPr>
        <w:pStyle w:val="NoSpacing"/>
        <w:rPr>
          <w:rFonts w:ascii="Arial" w:hAnsi="Arial" w:cs="Arial"/>
          <w:sz w:val="24"/>
          <w:szCs w:val="24"/>
        </w:rPr>
      </w:pPr>
    </w:p>
    <w:p w14:paraId="3DAEB80C" w14:textId="68838247" w:rsidR="00CD5C6F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(2) All Portfolio Holders share the responsibility for ensuring:</w:t>
      </w:r>
    </w:p>
    <w:p w14:paraId="4F169CA8" w14:textId="77777777" w:rsidR="00810FA1" w:rsidRDefault="007C1D92" w:rsidP="007C1D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0FA1">
        <w:rPr>
          <w:rFonts w:ascii="Arial" w:hAnsi="Arial" w:cs="Arial"/>
          <w:sz w:val="24"/>
          <w:szCs w:val="24"/>
        </w:rPr>
        <w:t>The development, co-ordination, promotion and implementation of the</w:t>
      </w:r>
      <w:r w:rsidR="00CD5C6F" w:rsidRPr="00810FA1">
        <w:rPr>
          <w:rFonts w:ascii="Arial" w:hAnsi="Arial" w:cs="Arial"/>
          <w:sz w:val="24"/>
          <w:szCs w:val="24"/>
        </w:rPr>
        <w:t xml:space="preserve"> </w:t>
      </w:r>
      <w:r w:rsidRPr="00810FA1">
        <w:rPr>
          <w:rFonts w:ascii="Arial" w:hAnsi="Arial" w:cs="Arial"/>
          <w:sz w:val="24"/>
          <w:szCs w:val="24"/>
        </w:rPr>
        <w:t>Council’s statutory plans and strategies and for the setting of the Council’s</w:t>
      </w:r>
      <w:r w:rsidR="00CD5C6F" w:rsidRPr="00810FA1">
        <w:rPr>
          <w:rFonts w:ascii="Arial" w:hAnsi="Arial" w:cs="Arial"/>
          <w:sz w:val="24"/>
          <w:szCs w:val="24"/>
        </w:rPr>
        <w:t xml:space="preserve"> </w:t>
      </w:r>
      <w:r w:rsidRPr="00810FA1">
        <w:rPr>
          <w:rFonts w:ascii="Arial" w:hAnsi="Arial" w:cs="Arial"/>
          <w:sz w:val="24"/>
          <w:szCs w:val="24"/>
        </w:rPr>
        <w:t>Objectives;</w:t>
      </w:r>
    </w:p>
    <w:p w14:paraId="70139516" w14:textId="77777777" w:rsidR="00810FA1" w:rsidRDefault="007C1D92" w:rsidP="007C1D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0FA1">
        <w:rPr>
          <w:rFonts w:ascii="Arial" w:hAnsi="Arial" w:cs="Arial"/>
          <w:sz w:val="24"/>
          <w:szCs w:val="24"/>
        </w:rPr>
        <w:t>That the Council delivers value for money in all that it does;</w:t>
      </w:r>
    </w:p>
    <w:p w14:paraId="091860DC" w14:textId="77777777" w:rsidR="00810FA1" w:rsidRDefault="007C1D92" w:rsidP="007C1D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0FA1">
        <w:rPr>
          <w:rFonts w:ascii="Arial" w:hAnsi="Arial" w:cs="Arial"/>
          <w:sz w:val="24"/>
          <w:szCs w:val="24"/>
        </w:rPr>
        <w:t>The delivery of Public Health responsibilities;</w:t>
      </w:r>
    </w:p>
    <w:p w14:paraId="543D0BB3" w14:textId="05999723" w:rsidR="00810FA1" w:rsidRDefault="007C1D92" w:rsidP="007C1D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0FA1">
        <w:rPr>
          <w:rFonts w:ascii="Arial" w:hAnsi="Arial" w:cs="Arial"/>
          <w:sz w:val="24"/>
          <w:szCs w:val="24"/>
        </w:rPr>
        <w:t>The oversight, development, monitoring and promotion of all executive</w:t>
      </w:r>
      <w:r w:rsidR="00810FA1" w:rsidRPr="00810FA1">
        <w:rPr>
          <w:rFonts w:ascii="Arial" w:hAnsi="Arial" w:cs="Arial"/>
          <w:sz w:val="24"/>
          <w:szCs w:val="24"/>
        </w:rPr>
        <w:t xml:space="preserve"> </w:t>
      </w:r>
      <w:r w:rsidRPr="00810FA1">
        <w:rPr>
          <w:rFonts w:ascii="Arial" w:hAnsi="Arial" w:cs="Arial"/>
          <w:sz w:val="24"/>
          <w:szCs w:val="24"/>
        </w:rPr>
        <w:t>services provided by the Council within the appropriate performance</w:t>
      </w:r>
      <w:r w:rsidR="00810FA1" w:rsidRPr="00810FA1">
        <w:rPr>
          <w:rFonts w:ascii="Arial" w:hAnsi="Arial" w:cs="Arial"/>
          <w:sz w:val="24"/>
          <w:szCs w:val="24"/>
        </w:rPr>
        <w:t xml:space="preserve"> </w:t>
      </w:r>
      <w:r w:rsidRPr="00810FA1">
        <w:rPr>
          <w:rFonts w:ascii="Arial" w:hAnsi="Arial" w:cs="Arial"/>
          <w:sz w:val="24"/>
          <w:szCs w:val="24"/>
        </w:rPr>
        <w:t>management</w:t>
      </w:r>
      <w:r w:rsidR="00FB37D0">
        <w:rPr>
          <w:rFonts w:ascii="Arial" w:hAnsi="Arial" w:cs="Arial"/>
          <w:sz w:val="24"/>
          <w:szCs w:val="24"/>
        </w:rPr>
        <w:t xml:space="preserve"> f</w:t>
      </w:r>
      <w:r w:rsidRPr="00810FA1">
        <w:rPr>
          <w:rFonts w:ascii="Arial" w:hAnsi="Arial" w:cs="Arial"/>
          <w:sz w:val="24"/>
          <w:szCs w:val="24"/>
        </w:rPr>
        <w:t>ramework;</w:t>
      </w:r>
    </w:p>
    <w:p w14:paraId="48FBD408" w14:textId="3E41C223" w:rsidR="00810FA1" w:rsidRDefault="007C1D92" w:rsidP="007C1D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0FA1">
        <w:rPr>
          <w:rFonts w:ascii="Arial" w:hAnsi="Arial" w:cs="Arial"/>
          <w:sz w:val="24"/>
          <w:szCs w:val="24"/>
        </w:rPr>
        <w:t>That suitable and proper arrangements are made for the procurement,</w:t>
      </w:r>
      <w:r w:rsidR="00810FA1" w:rsidRPr="00810FA1">
        <w:rPr>
          <w:rFonts w:ascii="Arial" w:hAnsi="Arial" w:cs="Arial"/>
          <w:sz w:val="24"/>
          <w:szCs w:val="24"/>
        </w:rPr>
        <w:t xml:space="preserve"> </w:t>
      </w:r>
      <w:r w:rsidRPr="00810FA1">
        <w:rPr>
          <w:rFonts w:ascii="Arial" w:hAnsi="Arial" w:cs="Arial"/>
          <w:sz w:val="24"/>
          <w:szCs w:val="24"/>
        </w:rPr>
        <w:t>development, monitoring and promotion of all services relating to</w:t>
      </w:r>
      <w:r w:rsidR="00810FA1" w:rsidRPr="00810FA1">
        <w:rPr>
          <w:rFonts w:ascii="Arial" w:hAnsi="Arial" w:cs="Arial"/>
          <w:sz w:val="24"/>
          <w:szCs w:val="24"/>
        </w:rPr>
        <w:t xml:space="preserve"> </w:t>
      </w:r>
      <w:r w:rsidRPr="00810FA1">
        <w:rPr>
          <w:rFonts w:ascii="Arial" w:hAnsi="Arial" w:cs="Arial"/>
          <w:sz w:val="24"/>
          <w:szCs w:val="24"/>
        </w:rPr>
        <w:t>executive</w:t>
      </w:r>
      <w:r w:rsidR="00FB37D0">
        <w:rPr>
          <w:rFonts w:ascii="Arial" w:hAnsi="Arial" w:cs="Arial"/>
          <w:sz w:val="24"/>
          <w:szCs w:val="24"/>
        </w:rPr>
        <w:t xml:space="preserve"> </w:t>
      </w:r>
      <w:r w:rsidRPr="00810FA1">
        <w:rPr>
          <w:rFonts w:ascii="Arial" w:hAnsi="Arial" w:cs="Arial"/>
          <w:sz w:val="24"/>
          <w:szCs w:val="24"/>
        </w:rPr>
        <w:t>functions, which are provided under contract to the Council;</w:t>
      </w:r>
    </w:p>
    <w:p w14:paraId="3AE4645E" w14:textId="77777777" w:rsidR="00A22DF8" w:rsidRDefault="007C1D92" w:rsidP="007C1D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0FA1">
        <w:rPr>
          <w:rFonts w:ascii="Arial" w:hAnsi="Arial" w:cs="Arial"/>
          <w:sz w:val="24"/>
          <w:szCs w:val="24"/>
        </w:rPr>
        <w:t>The promotion of the interests of the Borough, and of all the residents,</w:t>
      </w:r>
      <w:r w:rsidR="00810FA1" w:rsidRPr="00810FA1">
        <w:rPr>
          <w:rFonts w:ascii="Arial" w:hAnsi="Arial" w:cs="Arial"/>
          <w:sz w:val="24"/>
          <w:szCs w:val="24"/>
        </w:rPr>
        <w:t xml:space="preserve"> </w:t>
      </w:r>
      <w:r w:rsidRPr="00810FA1">
        <w:rPr>
          <w:rFonts w:ascii="Arial" w:hAnsi="Arial" w:cs="Arial"/>
          <w:sz w:val="24"/>
          <w:szCs w:val="24"/>
        </w:rPr>
        <w:t>businesses, other organisations and stakeholders within Harrow;</w:t>
      </w:r>
    </w:p>
    <w:p w14:paraId="314B5D08" w14:textId="77777777" w:rsidR="00A22DF8" w:rsidRDefault="007C1D92" w:rsidP="007C1D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DF8">
        <w:rPr>
          <w:rFonts w:ascii="Arial" w:hAnsi="Arial" w:cs="Arial"/>
          <w:sz w:val="24"/>
          <w:szCs w:val="24"/>
        </w:rPr>
        <w:t>That the Council takes a community leadership role across the public,</w:t>
      </w:r>
      <w:r w:rsidR="00A22DF8" w:rsidRPr="00A22DF8">
        <w:rPr>
          <w:rFonts w:ascii="Arial" w:hAnsi="Arial" w:cs="Arial"/>
          <w:sz w:val="24"/>
          <w:szCs w:val="24"/>
        </w:rPr>
        <w:t xml:space="preserve"> </w:t>
      </w:r>
      <w:r w:rsidRPr="00A22DF8">
        <w:rPr>
          <w:rFonts w:ascii="Arial" w:hAnsi="Arial" w:cs="Arial"/>
          <w:sz w:val="24"/>
          <w:szCs w:val="24"/>
        </w:rPr>
        <w:t>voluntary and business sectors involving the development of good and</w:t>
      </w:r>
      <w:r w:rsidR="00A22DF8" w:rsidRPr="00A22DF8">
        <w:rPr>
          <w:rFonts w:ascii="Arial" w:hAnsi="Arial" w:cs="Arial"/>
          <w:sz w:val="24"/>
          <w:szCs w:val="24"/>
        </w:rPr>
        <w:t xml:space="preserve"> </w:t>
      </w:r>
      <w:r w:rsidRPr="00A22DF8">
        <w:rPr>
          <w:rFonts w:ascii="Arial" w:hAnsi="Arial" w:cs="Arial"/>
          <w:sz w:val="24"/>
          <w:szCs w:val="24"/>
        </w:rPr>
        <w:t>effective working links with all sectors;</w:t>
      </w:r>
    </w:p>
    <w:p w14:paraId="3E05E8E7" w14:textId="77777777" w:rsidR="00FA47AA" w:rsidRDefault="007C1D92" w:rsidP="007C1D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47AA">
        <w:rPr>
          <w:rFonts w:ascii="Arial" w:hAnsi="Arial" w:cs="Arial"/>
          <w:sz w:val="24"/>
          <w:szCs w:val="24"/>
        </w:rPr>
        <w:t>The promotion and implementation of an effective equal opportunities</w:t>
      </w:r>
      <w:r w:rsidR="00A22DF8" w:rsidRPr="00FA47AA">
        <w:rPr>
          <w:rFonts w:ascii="Arial" w:hAnsi="Arial" w:cs="Arial"/>
          <w:sz w:val="24"/>
          <w:szCs w:val="24"/>
        </w:rPr>
        <w:t xml:space="preserve"> </w:t>
      </w:r>
      <w:r w:rsidRPr="00FA47AA">
        <w:rPr>
          <w:rFonts w:ascii="Arial" w:hAnsi="Arial" w:cs="Arial"/>
          <w:sz w:val="24"/>
          <w:szCs w:val="24"/>
        </w:rPr>
        <w:t>policy;</w:t>
      </w:r>
    </w:p>
    <w:p w14:paraId="56583826" w14:textId="4A48B878" w:rsidR="00FA47AA" w:rsidRDefault="007C1D92" w:rsidP="007C1D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47AA">
        <w:rPr>
          <w:rFonts w:ascii="Arial" w:hAnsi="Arial" w:cs="Arial"/>
          <w:sz w:val="24"/>
          <w:szCs w:val="24"/>
        </w:rPr>
        <w:t>The promotion of services which are sustainable, improve community</w:t>
      </w:r>
      <w:r w:rsidR="00FA47AA" w:rsidRPr="00FA47AA">
        <w:rPr>
          <w:rFonts w:ascii="Arial" w:hAnsi="Arial" w:cs="Arial"/>
          <w:sz w:val="24"/>
          <w:szCs w:val="24"/>
        </w:rPr>
        <w:t xml:space="preserve"> </w:t>
      </w:r>
      <w:r w:rsidRPr="00FA47AA">
        <w:rPr>
          <w:rFonts w:ascii="Arial" w:hAnsi="Arial" w:cs="Arial"/>
          <w:sz w:val="24"/>
          <w:szCs w:val="24"/>
        </w:rPr>
        <w:t>cohesion</w:t>
      </w:r>
      <w:r w:rsidR="00FB37D0">
        <w:rPr>
          <w:rFonts w:ascii="Arial" w:hAnsi="Arial" w:cs="Arial"/>
          <w:sz w:val="24"/>
          <w:szCs w:val="24"/>
        </w:rPr>
        <w:t xml:space="preserve"> </w:t>
      </w:r>
      <w:r w:rsidRPr="00FA47AA">
        <w:rPr>
          <w:rFonts w:ascii="Arial" w:hAnsi="Arial" w:cs="Arial"/>
          <w:sz w:val="24"/>
          <w:szCs w:val="24"/>
        </w:rPr>
        <w:t>and community safety, make for more open government,</w:t>
      </w:r>
      <w:r w:rsidR="00FA47AA" w:rsidRPr="00FA47AA">
        <w:rPr>
          <w:rFonts w:ascii="Arial" w:hAnsi="Arial" w:cs="Arial"/>
          <w:sz w:val="24"/>
          <w:szCs w:val="24"/>
        </w:rPr>
        <w:t xml:space="preserve"> </w:t>
      </w:r>
      <w:r w:rsidRPr="00FA47AA">
        <w:rPr>
          <w:rFonts w:ascii="Arial" w:hAnsi="Arial" w:cs="Arial"/>
          <w:sz w:val="24"/>
          <w:szCs w:val="24"/>
        </w:rPr>
        <w:t>provide opportunities for resident participation in delivering outcomes and</w:t>
      </w:r>
      <w:r w:rsidR="00FA47AA" w:rsidRPr="00FA47AA">
        <w:rPr>
          <w:rFonts w:ascii="Arial" w:hAnsi="Arial" w:cs="Arial"/>
          <w:sz w:val="24"/>
          <w:szCs w:val="24"/>
        </w:rPr>
        <w:t xml:space="preserve"> </w:t>
      </w:r>
      <w:r w:rsidRPr="00FA47AA">
        <w:rPr>
          <w:rFonts w:ascii="Arial" w:hAnsi="Arial" w:cs="Arial"/>
          <w:sz w:val="24"/>
          <w:szCs w:val="24"/>
        </w:rPr>
        <w:t>include new methods of community engagement;</w:t>
      </w:r>
    </w:p>
    <w:p w14:paraId="634C8527" w14:textId="648BEE78" w:rsidR="007C1D92" w:rsidRPr="00FA47AA" w:rsidRDefault="007C1D92" w:rsidP="007C1D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47AA">
        <w:rPr>
          <w:rFonts w:ascii="Arial" w:hAnsi="Arial" w:cs="Arial"/>
          <w:sz w:val="24"/>
          <w:szCs w:val="24"/>
        </w:rPr>
        <w:t>That proper arrangements are made for consultation and participation</w:t>
      </w:r>
      <w:r w:rsidR="00FA47AA" w:rsidRPr="00FA47AA">
        <w:rPr>
          <w:rFonts w:ascii="Arial" w:hAnsi="Arial" w:cs="Arial"/>
          <w:sz w:val="24"/>
          <w:szCs w:val="24"/>
        </w:rPr>
        <w:t xml:space="preserve"> </w:t>
      </w:r>
      <w:r w:rsidRPr="00FA47AA">
        <w:rPr>
          <w:rFonts w:ascii="Arial" w:hAnsi="Arial" w:cs="Arial"/>
          <w:sz w:val="24"/>
          <w:szCs w:val="24"/>
        </w:rPr>
        <w:t>with residents and service users in decision making;</w:t>
      </w:r>
    </w:p>
    <w:p w14:paraId="5FA1A388" w14:textId="77777777" w:rsidR="00FA47AA" w:rsidRDefault="00FA47AA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186FFA3C" w14:textId="77777777" w:rsidR="00867DC0" w:rsidRDefault="00867D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23D5EB5" w14:textId="01F0CF95" w:rsidR="007C1D92" w:rsidRPr="00DC2B92" w:rsidRDefault="007C1D92" w:rsidP="007C1D9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C2B92">
        <w:rPr>
          <w:rFonts w:ascii="Arial" w:hAnsi="Arial" w:cs="Arial"/>
          <w:b/>
          <w:bCs/>
          <w:sz w:val="24"/>
          <w:szCs w:val="24"/>
        </w:rPr>
        <w:lastRenderedPageBreak/>
        <w:t>The Leader of the Council and Portfolio Holder for</w:t>
      </w:r>
      <w:r w:rsidR="00FA47AA" w:rsidRPr="00DC2B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2B92">
        <w:rPr>
          <w:rFonts w:ascii="Arial" w:hAnsi="Arial" w:cs="Arial"/>
          <w:b/>
          <w:bCs/>
          <w:sz w:val="24"/>
          <w:szCs w:val="24"/>
        </w:rPr>
        <w:t>Strategy, Regeneration,</w:t>
      </w:r>
      <w:r w:rsidR="00FA47AA" w:rsidRPr="00DC2B92">
        <w:rPr>
          <w:rFonts w:ascii="Arial" w:hAnsi="Arial" w:cs="Arial"/>
          <w:b/>
          <w:bCs/>
          <w:sz w:val="24"/>
          <w:szCs w:val="24"/>
        </w:rPr>
        <w:t xml:space="preserve"> P</w:t>
      </w:r>
      <w:r w:rsidRPr="00DC2B92">
        <w:rPr>
          <w:rFonts w:ascii="Arial" w:hAnsi="Arial" w:cs="Arial"/>
          <w:b/>
          <w:bCs/>
          <w:sz w:val="24"/>
          <w:szCs w:val="24"/>
        </w:rPr>
        <w:t>artnerships</w:t>
      </w:r>
      <w:r w:rsidR="00CD67B4">
        <w:rPr>
          <w:rFonts w:ascii="Arial" w:hAnsi="Arial" w:cs="Arial"/>
          <w:b/>
          <w:bCs/>
          <w:sz w:val="24"/>
          <w:szCs w:val="24"/>
        </w:rPr>
        <w:t xml:space="preserve"> and </w:t>
      </w:r>
      <w:r w:rsidRPr="00DC2B92">
        <w:rPr>
          <w:rFonts w:ascii="Arial" w:hAnsi="Arial" w:cs="Arial"/>
          <w:b/>
          <w:bCs/>
          <w:sz w:val="24"/>
          <w:szCs w:val="24"/>
        </w:rPr>
        <w:t>Devolution</w:t>
      </w:r>
    </w:p>
    <w:p w14:paraId="26CE48BA" w14:textId="77777777" w:rsidR="00FA47AA" w:rsidRPr="007C1D92" w:rsidRDefault="00FA47AA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7D238657" w14:textId="714B99BE" w:rsidR="00E7610C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The Leader of the Council shall have the following responsibilities:</w:t>
      </w:r>
    </w:p>
    <w:p w14:paraId="72BD1244" w14:textId="77777777" w:rsidR="00E7610C" w:rsidRDefault="007C1D92" w:rsidP="007C1D9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610C">
        <w:rPr>
          <w:rFonts w:ascii="Arial" w:hAnsi="Arial" w:cs="Arial"/>
          <w:sz w:val="24"/>
          <w:szCs w:val="24"/>
        </w:rPr>
        <w:t>When present to chair meetings of the Cabinet;</w:t>
      </w:r>
    </w:p>
    <w:p w14:paraId="407E5FF4" w14:textId="77777777" w:rsidR="00E7610C" w:rsidRDefault="007C1D92" w:rsidP="007C1D9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610C">
        <w:rPr>
          <w:rFonts w:ascii="Arial" w:hAnsi="Arial" w:cs="Arial"/>
          <w:sz w:val="24"/>
          <w:szCs w:val="24"/>
        </w:rPr>
        <w:t>Appoint and dismiss Portfolio Holders and the Deputy Leader</w:t>
      </w:r>
    </w:p>
    <w:p w14:paraId="35C42CB6" w14:textId="77777777" w:rsidR="003B273D" w:rsidRDefault="007C1D92" w:rsidP="007C1D9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610C">
        <w:rPr>
          <w:rFonts w:ascii="Arial" w:hAnsi="Arial" w:cs="Arial"/>
          <w:sz w:val="24"/>
          <w:szCs w:val="24"/>
        </w:rPr>
        <w:t>Appoint to and dismiss from committees of the Cabinet</w:t>
      </w:r>
    </w:p>
    <w:p w14:paraId="63337461" w14:textId="51A066DC" w:rsidR="003B273D" w:rsidRDefault="007C1D92" w:rsidP="007C1D9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273D">
        <w:rPr>
          <w:rFonts w:ascii="Arial" w:hAnsi="Arial" w:cs="Arial"/>
          <w:sz w:val="24"/>
          <w:szCs w:val="24"/>
        </w:rPr>
        <w:t>Determine from time to time the roles and areas of responsibility of Portfolio</w:t>
      </w:r>
      <w:r w:rsidR="003B273D" w:rsidRPr="003B273D">
        <w:rPr>
          <w:rFonts w:ascii="Arial" w:hAnsi="Arial" w:cs="Arial"/>
          <w:sz w:val="24"/>
          <w:szCs w:val="24"/>
        </w:rPr>
        <w:t xml:space="preserve"> </w:t>
      </w:r>
      <w:r w:rsidR="00FB37D0">
        <w:rPr>
          <w:rFonts w:ascii="Arial" w:hAnsi="Arial" w:cs="Arial"/>
          <w:sz w:val="24"/>
          <w:szCs w:val="24"/>
        </w:rPr>
        <w:t>H</w:t>
      </w:r>
      <w:r w:rsidRPr="003B273D">
        <w:rPr>
          <w:rFonts w:ascii="Arial" w:hAnsi="Arial" w:cs="Arial"/>
          <w:sz w:val="24"/>
          <w:szCs w:val="24"/>
        </w:rPr>
        <w:t>olders</w:t>
      </w:r>
      <w:r w:rsidR="003B273D" w:rsidRPr="003B273D">
        <w:rPr>
          <w:rFonts w:ascii="Arial" w:hAnsi="Arial" w:cs="Arial"/>
          <w:sz w:val="24"/>
          <w:szCs w:val="24"/>
        </w:rPr>
        <w:t xml:space="preserve"> </w:t>
      </w:r>
    </w:p>
    <w:p w14:paraId="31349E2F" w14:textId="77777777" w:rsidR="00B301F5" w:rsidRDefault="007C1D92" w:rsidP="007C1D9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01F5">
        <w:rPr>
          <w:rFonts w:ascii="Arial" w:hAnsi="Arial" w:cs="Arial"/>
          <w:sz w:val="24"/>
          <w:szCs w:val="24"/>
        </w:rPr>
        <w:t>In the absence of a Portfolio Holder, or on written notice to that Portfolio</w:t>
      </w:r>
      <w:r w:rsidR="003B273D" w:rsidRPr="00B301F5">
        <w:rPr>
          <w:rFonts w:ascii="Arial" w:hAnsi="Arial" w:cs="Arial"/>
          <w:sz w:val="24"/>
          <w:szCs w:val="24"/>
        </w:rPr>
        <w:t xml:space="preserve"> </w:t>
      </w:r>
      <w:r w:rsidRPr="00B301F5">
        <w:rPr>
          <w:rFonts w:ascii="Arial" w:hAnsi="Arial" w:cs="Arial"/>
          <w:sz w:val="24"/>
          <w:szCs w:val="24"/>
        </w:rPr>
        <w:t>Holder, to exercise any of that Portfolio Holder’s functions him/herself or</w:t>
      </w:r>
      <w:r w:rsidR="003B273D" w:rsidRPr="00B301F5">
        <w:rPr>
          <w:rFonts w:ascii="Arial" w:hAnsi="Arial" w:cs="Arial"/>
          <w:sz w:val="24"/>
          <w:szCs w:val="24"/>
        </w:rPr>
        <w:t xml:space="preserve"> </w:t>
      </w:r>
      <w:r w:rsidRPr="00B301F5">
        <w:rPr>
          <w:rFonts w:ascii="Arial" w:hAnsi="Arial" w:cs="Arial"/>
          <w:sz w:val="24"/>
          <w:szCs w:val="24"/>
        </w:rPr>
        <w:t>arrange the discharge of those functions by another Portfolio Holder or a</w:t>
      </w:r>
      <w:r w:rsidR="003B273D" w:rsidRPr="00B301F5">
        <w:rPr>
          <w:rFonts w:ascii="Arial" w:hAnsi="Arial" w:cs="Arial"/>
          <w:sz w:val="24"/>
          <w:szCs w:val="24"/>
        </w:rPr>
        <w:t xml:space="preserve"> </w:t>
      </w:r>
      <w:r w:rsidRPr="00B301F5">
        <w:rPr>
          <w:rFonts w:ascii="Arial" w:hAnsi="Arial" w:cs="Arial"/>
          <w:sz w:val="24"/>
          <w:szCs w:val="24"/>
        </w:rPr>
        <w:t>Corporate Director</w:t>
      </w:r>
      <w:r w:rsidR="00B301F5" w:rsidRPr="00B301F5">
        <w:rPr>
          <w:rFonts w:ascii="Arial" w:hAnsi="Arial" w:cs="Arial"/>
          <w:sz w:val="24"/>
          <w:szCs w:val="24"/>
        </w:rPr>
        <w:t xml:space="preserve"> </w:t>
      </w:r>
    </w:p>
    <w:p w14:paraId="61CEEB0A" w14:textId="43B1D903" w:rsidR="00B301F5" w:rsidRDefault="007C1D92" w:rsidP="007C1D9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01F5">
        <w:rPr>
          <w:rFonts w:ascii="Arial" w:hAnsi="Arial" w:cs="Arial"/>
          <w:sz w:val="24"/>
          <w:szCs w:val="24"/>
        </w:rPr>
        <w:t xml:space="preserve">Champion the Borough locally, </w:t>
      </w:r>
      <w:r w:rsidR="00E227B1" w:rsidRPr="00B301F5">
        <w:rPr>
          <w:rFonts w:ascii="Arial" w:hAnsi="Arial" w:cs="Arial"/>
          <w:sz w:val="24"/>
          <w:szCs w:val="24"/>
        </w:rPr>
        <w:t>nationally,</w:t>
      </w:r>
      <w:r w:rsidRPr="00B301F5">
        <w:rPr>
          <w:rFonts w:ascii="Arial" w:hAnsi="Arial" w:cs="Arial"/>
          <w:sz w:val="24"/>
          <w:szCs w:val="24"/>
        </w:rPr>
        <w:t xml:space="preserve"> and internationally and act as an</w:t>
      </w:r>
      <w:r w:rsidR="00B301F5" w:rsidRPr="00B301F5">
        <w:rPr>
          <w:rFonts w:ascii="Arial" w:hAnsi="Arial" w:cs="Arial"/>
          <w:sz w:val="24"/>
          <w:szCs w:val="24"/>
        </w:rPr>
        <w:t xml:space="preserve"> </w:t>
      </w:r>
      <w:r w:rsidRPr="00B301F5">
        <w:rPr>
          <w:rFonts w:ascii="Arial" w:hAnsi="Arial" w:cs="Arial"/>
          <w:sz w:val="24"/>
          <w:szCs w:val="24"/>
        </w:rPr>
        <w:t>advocate for its residents</w:t>
      </w:r>
      <w:r w:rsidR="00B301F5" w:rsidRPr="00B301F5">
        <w:rPr>
          <w:rFonts w:ascii="Arial" w:hAnsi="Arial" w:cs="Arial"/>
          <w:sz w:val="24"/>
          <w:szCs w:val="24"/>
        </w:rPr>
        <w:t xml:space="preserve"> </w:t>
      </w:r>
    </w:p>
    <w:p w14:paraId="69697277" w14:textId="435B06F2" w:rsidR="00B301F5" w:rsidRDefault="007C1D92" w:rsidP="007C1D9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01F5">
        <w:rPr>
          <w:rFonts w:ascii="Arial" w:hAnsi="Arial" w:cs="Arial"/>
          <w:sz w:val="24"/>
          <w:szCs w:val="24"/>
        </w:rPr>
        <w:t xml:space="preserve">Work with the Government to maximise opportunities for devolution, </w:t>
      </w:r>
      <w:r w:rsidR="00311503">
        <w:rPr>
          <w:rFonts w:ascii="Arial" w:hAnsi="Arial" w:cs="Arial"/>
          <w:sz w:val="24"/>
          <w:szCs w:val="24"/>
        </w:rPr>
        <w:t>proper</w:t>
      </w:r>
      <w:r w:rsidR="00B301F5" w:rsidRPr="00B301F5">
        <w:rPr>
          <w:rFonts w:ascii="Arial" w:hAnsi="Arial" w:cs="Arial"/>
          <w:sz w:val="24"/>
          <w:szCs w:val="24"/>
        </w:rPr>
        <w:t xml:space="preserve"> </w:t>
      </w:r>
      <w:r w:rsidRPr="00B301F5">
        <w:rPr>
          <w:rFonts w:ascii="Arial" w:hAnsi="Arial" w:cs="Arial"/>
          <w:sz w:val="24"/>
          <w:szCs w:val="24"/>
        </w:rPr>
        <w:t>funding and growth</w:t>
      </w:r>
      <w:r w:rsidR="00B301F5" w:rsidRPr="00B301F5">
        <w:rPr>
          <w:rFonts w:ascii="Arial" w:hAnsi="Arial" w:cs="Arial"/>
          <w:sz w:val="24"/>
          <w:szCs w:val="24"/>
        </w:rPr>
        <w:t xml:space="preserve"> </w:t>
      </w:r>
    </w:p>
    <w:p w14:paraId="5B6DB5B4" w14:textId="77777777" w:rsidR="00B301F5" w:rsidRDefault="007C1D92" w:rsidP="007C1D9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01F5">
        <w:rPr>
          <w:rFonts w:ascii="Arial" w:hAnsi="Arial" w:cs="Arial"/>
          <w:sz w:val="24"/>
          <w:szCs w:val="24"/>
        </w:rPr>
        <w:t>Lead the development and implementation of the Council’s Corporate Plan</w:t>
      </w:r>
      <w:r w:rsidR="00B301F5" w:rsidRPr="00B301F5">
        <w:rPr>
          <w:rFonts w:ascii="Arial" w:hAnsi="Arial" w:cs="Arial"/>
          <w:sz w:val="24"/>
          <w:szCs w:val="24"/>
        </w:rPr>
        <w:t xml:space="preserve"> </w:t>
      </w:r>
      <w:r w:rsidRPr="00B301F5">
        <w:rPr>
          <w:rFonts w:ascii="Arial" w:hAnsi="Arial" w:cs="Arial"/>
          <w:sz w:val="24"/>
          <w:szCs w:val="24"/>
        </w:rPr>
        <w:t>and Budget</w:t>
      </w:r>
      <w:r w:rsidR="00B301F5" w:rsidRPr="00B301F5">
        <w:rPr>
          <w:rFonts w:ascii="Arial" w:hAnsi="Arial" w:cs="Arial"/>
          <w:sz w:val="24"/>
          <w:szCs w:val="24"/>
        </w:rPr>
        <w:t xml:space="preserve"> </w:t>
      </w:r>
    </w:p>
    <w:p w14:paraId="7F0EAD58" w14:textId="1D48634B" w:rsidR="00B301F5" w:rsidRDefault="007C1D92" w:rsidP="007C1D9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01F5">
        <w:rPr>
          <w:rFonts w:ascii="Arial" w:hAnsi="Arial" w:cs="Arial"/>
          <w:sz w:val="24"/>
          <w:szCs w:val="24"/>
        </w:rPr>
        <w:t xml:space="preserve">Lead the Council’s Strategy to address all forms of inequality </w:t>
      </w:r>
    </w:p>
    <w:p w14:paraId="7D15FE1F" w14:textId="0BF70C14" w:rsidR="000159DD" w:rsidRDefault="000159DD" w:rsidP="007C1D9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the Council’s response and recovery from COVID-19</w:t>
      </w:r>
    </w:p>
    <w:p w14:paraId="494B0F4F" w14:textId="77777777" w:rsidR="00B301F5" w:rsidRDefault="007C1D92" w:rsidP="007C1D9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01F5">
        <w:rPr>
          <w:rFonts w:ascii="Arial" w:hAnsi="Arial" w:cs="Arial"/>
          <w:sz w:val="24"/>
          <w:szCs w:val="24"/>
        </w:rPr>
        <w:t>To be responsible for the strategic direction of regeneration and the</w:t>
      </w:r>
      <w:r w:rsidR="00B301F5" w:rsidRPr="00B301F5">
        <w:rPr>
          <w:rFonts w:ascii="Arial" w:hAnsi="Arial" w:cs="Arial"/>
          <w:sz w:val="24"/>
          <w:szCs w:val="24"/>
        </w:rPr>
        <w:t xml:space="preserve"> </w:t>
      </w:r>
      <w:r w:rsidRPr="00B301F5">
        <w:rPr>
          <w:rFonts w:ascii="Arial" w:hAnsi="Arial" w:cs="Arial"/>
          <w:sz w:val="24"/>
          <w:szCs w:val="24"/>
        </w:rPr>
        <w:t>development of local and regional plans;</w:t>
      </w:r>
      <w:r w:rsidR="00B301F5" w:rsidRPr="00B301F5">
        <w:rPr>
          <w:rFonts w:ascii="Arial" w:hAnsi="Arial" w:cs="Arial"/>
          <w:sz w:val="24"/>
          <w:szCs w:val="24"/>
        </w:rPr>
        <w:t xml:space="preserve"> </w:t>
      </w:r>
    </w:p>
    <w:p w14:paraId="73618159" w14:textId="57CBB4C0" w:rsidR="0019205F" w:rsidRDefault="007C1D92" w:rsidP="007C1D9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205F">
        <w:rPr>
          <w:rFonts w:ascii="Arial" w:hAnsi="Arial" w:cs="Arial"/>
          <w:sz w:val="24"/>
          <w:szCs w:val="24"/>
        </w:rPr>
        <w:t>Liaise with Government Departments, the Greater London Authority, London</w:t>
      </w:r>
      <w:r w:rsidR="00B301F5" w:rsidRPr="0019205F">
        <w:rPr>
          <w:rFonts w:ascii="Arial" w:hAnsi="Arial" w:cs="Arial"/>
          <w:sz w:val="24"/>
          <w:szCs w:val="24"/>
        </w:rPr>
        <w:t xml:space="preserve"> </w:t>
      </w:r>
      <w:r w:rsidRPr="0019205F">
        <w:rPr>
          <w:rFonts w:ascii="Arial" w:hAnsi="Arial" w:cs="Arial"/>
          <w:sz w:val="24"/>
          <w:szCs w:val="24"/>
        </w:rPr>
        <w:t>Councils, West London Alliance and other local</w:t>
      </w:r>
      <w:r w:rsidR="00F71F81">
        <w:rPr>
          <w:rFonts w:ascii="Arial" w:hAnsi="Arial" w:cs="Arial"/>
          <w:sz w:val="24"/>
          <w:szCs w:val="24"/>
        </w:rPr>
        <w:t>, sub-regional</w:t>
      </w:r>
      <w:r w:rsidRPr="0019205F">
        <w:rPr>
          <w:rFonts w:ascii="Arial" w:hAnsi="Arial" w:cs="Arial"/>
          <w:sz w:val="24"/>
          <w:szCs w:val="24"/>
        </w:rPr>
        <w:t xml:space="preserve"> and public bodies</w:t>
      </w:r>
    </w:p>
    <w:p w14:paraId="01BC96B3" w14:textId="77777777" w:rsidR="0019205F" w:rsidRDefault="007C1D92" w:rsidP="007C1D9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205F">
        <w:rPr>
          <w:rFonts w:ascii="Arial" w:hAnsi="Arial" w:cs="Arial"/>
          <w:sz w:val="24"/>
          <w:szCs w:val="24"/>
        </w:rPr>
        <w:t>Champion the Council’s media relations and promote its brand and reputation</w:t>
      </w:r>
    </w:p>
    <w:p w14:paraId="3E8DEC78" w14:textId="456CB118" w:rsidR="007C1D92" w:rsidRDefault="007C1D92" w:rsidP="007C1D9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205F">
        <w:rPr>
          <w:rFonts w:ascii="Arial" w:hAnsi="Arial" w:cs="Arial"/>
          <w:sz w:val="24"/>
          <w:szCs w:val="24"/>
        </w:rPr>
        <w:t>Ensure that the decisions and activities of the Council comply with the highest</w:t>
      </w:r>
      <w:r w:rsidR="0019205F" w:rsidRPr="0019205F">
        <w:rPr>
          <w:rFonts w:ascii="Arial" w:hAnsi="Arial" w:cs="Arial"/>
          <w:sz w:val="24"/>
          <w:szCs w:val="24"/>
        </w:rPr>
        <w:t xml:space="preserve"> </w:t>
      </w:r>
      <w:r w:rsidRPr="0019205F">
        <w:rPr>
          <w:rFonts w:ascii="Arial" w:hAnsi="Arial" w:cs="Arial"/>
          <w:sz w:val="24"/>
          <w:szCs w:val="24"/>
        </w:rPr>
        <w:t>possible ethical standards and that all Members of the Council adhere to the</w:t>
      </w:r>
      <w:r w:rsidR="0019205F">
        <w:rPr>
          <w:rFonts w:ascii="Arial" w:hAnsi="Arial" w:cs="Arial"/>
          <w:sz w:val="24"/>
          <w:szCs w:val="24"/>
        </w:rPr>
        <w:t xml:space="preserve"> </w:t>
      </w:r>
      <w:r w:rsidRPr="0019205F">
        <w:rPr>
          <w:rFonts w:ascii="Arial" w:hAnsi="Arial" w:cs="Arial"/>
          <w:sz w:val="24"/>
          <w:szCs w:val="24"/>
        </w:rPr>
        <w:t>Code of Conduct.</w:t>
      </w:r>
    </w:p>
    <w:p w14:paraId="75D2BCDB" w14:textId="236716CE" w:rsidR="0019205F" w:rsidRDefault="0019205F" w:rsidP="0019205F">
      <w:pPr>
        <w:pStyle w:val="NoSpacing"/>
        <w:rPr>
          <w:rFonts w:ascii="Arial" w:hAnsi="Arial" w:cs="Arial"/>
          <w:sz w:val="24"/>
          <w:szCs w:val="24"/>
        </w:rPr>
      </w:pPr>
    </w:p>
    <w:p w14:paraId="44E2ABA9" w14:textId="77777777" w:rsidR="00E227B1" w:rsidRPr="0019205F" w:rsidRDefault="00E227B1" w:rsidP="0019205F">
      <w:pPr>
        <w:pStyle w:val="NoSpacing"/>
        <w:rPr>
          <w:rFonts w:ascii="Arial" w:hAnsi="Arial" w:cs="Arial"/>
          <w:sz w:val="24"/>
          <w:szCs w:val="24"/>
        </w:rPr>
      </w:pPr>
    </w:p>
    <w:p w14:paraId="65B59E52" w14:textId="30A42747" w:rsidR="007C1D92" w:rsidRPr="00DC2B92" w:rsidRDefault="007C1D92" w:rsidP="007C1D9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C2B92">
        <w:rPr>
          <w:rFonts w:ascii="Arial" w:hAnsi="Arial" w:cs="Arial"/>
          <w:b/>
          <w:bCs/>
          <w:sz w:val="24"/>
          <w:szCs w:val="24"/>
        </w:rPr>
        <w:t>Deputy Leader of the Council</w:t>
      </w:r>
    </w:p>
    <w:p w14:paraId="2483A33D" w14:textId="77777777" w:rsidR="0019205F" w:rsidRPr="007C1D92" w:rsidRDefault="0019205F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03878AC2" w14:textId="77777777" w:rsidR="007C1D92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The Deputy Leader of the Council shall have overall responsibility for:</w:t>
      </w:r>
    </w:p>
    <w:p w14:paraId="109A5F38" w14:textId="77777777" w:rsidR="00B22592" w:rsidRDefault="007C1D92" w:rsidP="007C1D9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205F">
        <w:rPr>
          <w:rFonts w:ascii="Arial" w:hAnsi="Arial" w:cs="Arial"/>
          <w:sz w:val="24"/>
          <w:szCs w:val="24"/>
        </w:rPr>
        <w:t>Undertaking the responsibilities and delegated powers of the Leader of the</w:t>
      </w:r>
      <w:r w:rsidR="0019205F" w:rsidRPr="0019205F">
        <w:rPr>
          <w:rFonts w:ascii="Arial" w:hAnsi="Arial" w:cs="Arial"/>
          <w:sz w:val="24"/>
          <w:szCs w:val="24"/>
        </w:rPr>
        <w:t xml:space="preserve"> </w:t>
      </w:r>
      <w:r w:rsidRPr="0019205F">
        <w:rPr>
          <w:rFonts w:ascii="Arial" w:hAnsi="Arial" w:cs="Arial"/>
          <w:sz w:val="24"/>
          <w:szCs w:val="24"/>
        </w:rPr>
        <w:t>Council, to the extent permitted by the Constitution, in the absence of the</w:t>
      </w:r>
      <w:r w:rsidR="0019205F" w:rsidRPr="0019205F">
        <w:rPr>
          <w:rFonts w:ascii="Arial" w:hAnsi="Arial" w:cs="Arial"/>
          <w:sz w:val="24"/>
          <w:szCs w:val="24"/>
        </w:rPr>
        <w:t xml:space="preserve"> </w:t>
      </w:r>
      <w:r w:rsidRPr="0019205F">
        <w:rPr>
          <w:rFonts w:ascii="Arial" w:hAnsi="Arial" w:cs="Arial"/>
          <w:sz w:val="24"/>
          <w:szCs w:val="24"/>
        </w:rPr>
        <w:t>Leader;</w:t>
      </w:r>
    </w:p>
    <w:p w14:paraId="58C6FF06" w14:textId="18BF3FB1" w:rsidR="007C1D92" w:rsidRDefault="007C1D92" w:rsidP="007C1D9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22592">
        <w:rPr>
          <w:rFonts w:ascii="Arial" w:hAnsi="Arial" w:cs="Arial"/>
          <w:sz w:val="24"/>
          <w:szCs w:val="24"/>
        </w:rPr>
        <w:t>The chairing of meetings of the Executive in the absence of the Leader of the</w:t>
      </w:r>
      <w:r w:rsidR="00B22592" w:rsidRPr="00B22592">
        <w:rPr>
          <w:rFonts w:ascii="Arial" w:hAnsi="Arial" w:cs="Arial"/>
          <w:sz w:val="24"/>
          <w:szCs w:val="24"/>
        </w:rPr>
        <w:t xml:space="preserve"> </w:t>
      </w:r>
      <w:r w:rsidRPr="00B22592">
        <w:rPr>
          <w:rFonts w:ascii="Arial" w:hAnsi="Arial" w:cs="Arial"/>
          <w:sz w:val="24"/>
          <w:szCs w:val="24"/>
        </w:rPr>
        <w:t>Council.</w:t>
      </w:r>
    </w:p>
    <w:p w14:paraId="7BFB3619" w14:textId="77777777" w:rsidR="00B22592" w:rsidRPr="00B22592" w:rsidRDefault="00B22592" w:rsidP="00B22592">
      <w:pPr>
        <w:pStyle w:val="NoSpacing"/>
        <w:rPr>
          <w:rFonts w:ascii="Arial" w:hAnsi="Arial" w:cs="Arial"/>
          <w:sz w:val="24"/>
          <w:szCs w:val="24"/>
        </w:rPr>
      </w:pPr>
    </w:p>
    <w:p w14:paraId="06ADDF2B" w14:textId="2622F0BA" w:rsidR="00B22592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DC2B92">
        <w:rPr>
          <w:rFonts w:ascii="Arial" w:hAnsi="Arial" w:cs="Arial"/>
          <w:b/>
          <w:bCs/>
          <w:sz w:val="24"/>
          <w:szCs w:val="24"/>
        </w:rPr>
        <w:t xml:space="preserve">Portfolio Holder - Adults </w:t>
      </w:r>
      <w:r w:rsidR="00C46D46">
        <w:rPr>
          <w:rFonts w:ascii="Arial" w:hAnsi="Arial" w:cs="Arial"/>
          <w:b/>
          <w:bCs/>
          <w:sz w:val="24"/>
          <w:szCs w:val="24"/>
        </w:rPr>
        <w:t>and Social Care</w:t>
      </w:r>
    </w:p>
    <w:p w14:paraId="59BCE099" w14:textId="77777777" w:rsidR="007C1D92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To be responsible for the development and strategic direction of the Council’s Adults</w:t>
      </w:r>
    </w:p>
    <w:p w14:paraId="3E013821" w14:textId="4B9C9641" w:rsidR="007C1D92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Social Care functions</w:t>
      </w:r>
      <w:r w:rsidR="00960A36">
        <w:rPr>
          <w:rFonts w:ascii="Arial" w:hAnsi="Arial" w:cs="Arial"/>
          <w:sz w:val="24"/>
          <w:szCs w:val="24"/>
        </w:rPr>
        <w:t xml:space="preserve"> and Carers</w:t>
      </w:r>
      <w:r w:rsidRPr="007C1D92">
        <w:rPr>
          <w:rFonts w:ascii="Arial" w:hAnsi="Arial" w:cs="Arial"/>
          <w:sz w:val="24"/>
          <w:szCs w:val="24"/>
        </w:rPr>
        <w:t>, including:</w:t>
      </w:r>
    </w:p>
    <w:p w14:paraId="08B36176" w14:textId="77777777" w:rsidR="00B22592" w:rsidRDefault="007C1D92" w:rsidP="007C1D9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22592">
        <w:rPr>
          <w:rFonts w:ascii="Arial" w:hAnsi="Arial" w:cs="Arial"/>
          <w:sz w:val="24"/>
          <w:szCs w:val="24"/>
        </w:rPr>
        <w:t>Championing the safeguarding of vulnerable adults;</w:t>
      </w:r>
    </w:p>
    <w:p w14:paraId="466AA351" w14:textId="77777777" w:rsidR="00B22592" w:rsidRDefault="007C1D92" w:rsidP="007C1D9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22592">
        <w:rPr>
          <w:rFonts w:ascii="Arial" w:hAnsi="Arial" w:cs="Arial"/>
          <w:sz w:val="24"/>
          <w:szCs w:val="24"/>
        </w:rPr>
        <w:t>Overseeing compliance with both relevant statutory duties and performance</w:t>
      </w:r>
      <w:r w:rsidR="00B22592" w:rsidRPr="00B22592">
        <w:rPr>
          <w:rFonts w:ascii="Arial" w:hAnsi="Arial" w:cs="Arial"/>
          <w:sz w:val="24"/>
          <w:szCs w:val="24"/>
        </w:rPr>
        <w:t xml:space="preserve"> </w:t>
      </w:r>
      <w:r w:rsidRPr="00B22592">
        <w:rPr>
          <w:rFonts w:ascii="Arial" w:hAnsi="Arial" w:cs="Arial"/>
          <w:sz w:val="24"/>
          <w:szCs w:val="24"/>
        </w:rPr>
        <w:t>targets;</w:t>
      </w:r>
    </w:p>
    <w:p w14:paraId="33CE9C01" w14:textId="77777777" w:rsidR="00B22592" w:rsidRDefault="007C1D92" w:rsidP="007C1D9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22592">
        <w:rPr>
          <w:rFonts w:ascii="Arial" w:hAnsi="Arial" w:cs="Arial"/>
          <w:sz w:val="24"/>
          <w:szCs w:val="24"/>
        </w:rPr>
        <w:t>Working in partnership with service inspectors, health bodies, the voluntary</w:t>
      </w:r>
      <w:r w:rsidR="00B22592" w:rsidRPr="00B22592">
        <w:rPr>
          <w:rFonts w:ascii="Arial" w:hAnsi="Arial" w:cs="Arial"/>
          <w:sz w:val="24"/>
          <w:szCs w:val="24"/>
        </w:rPr>
        <w:t xml:space="preserve"> </w:t>
      </w:r>
      <w:r w:rsidRPr="00B22592">
        <w:rPr>
          <w:rFonts w:ascii="Arial" w:hAnsi="Arial" w:cs="Arial"/>
          <w:sz w:val="24"/>
          <w:szCs w:val="24"/>
        </w:rPr>
        <w:t>sector and service clients;</w:t>
      </w:r>
    </w:p>
    <w:p w14:paraId="5FB5D245" w14:textId="77777777" w:rsidR="00B22592" w:rsidRDefault="007C1D92" w:rsidP="007C1D9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22592">
        <w:rPr>
          <w:rFonts w:ascii="Arial" w:hAnsi="Arial" w:cs="Arial"/>
          <w:sz w:val="24"/>
          <w:szCs w:val="24"/>
        </w:rPr>
        <w:t>Championing service projects including commercialisation opportunities;</w:t>
      </w:r>
    </w:p>
    <w:p w14:paraId="126997E4" w14:textId="77777777" w:rsidR="00B22592" w:rsidRDefault="007C1D92" w:rsidP="007C1D9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22592">
        <w:rPr>
          <w:rFonts w:ascii="Arial" w:hAnsi="Arial" w:cs="Arial"/>
          <w:sz w:val="24"/>
          <w:szCs w:val="24"/>
        </w:rPr>
        <w:t>Representing service interests on the Health &amp; Well-Being Board;</w:t>
      </w:r>
    </w:p>
    <w:p w14:paraId="015B7AF4" w14:textId="77777777" w:rsidR="00B22592" w:rsidRDefault="007C1D92" w:rsidP="007C1D9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22592">
        <w:rPr>
          <w:rFonts w:ascii="Arial" w:hAnsi="Arial" w:cs="Arial"/>
          <w:sz w:val="24"/>
          <w:szCs w:val="24"/>
        </w:rPr>
        <w:t>Supporting the joint commissioning of services;</w:t>
      </w:r>
    </w:p>
    <w:p w14:paraId="77981555" w14:textId="0A0FF730" w:rsidR="007C1D92" w:rsidRPr="00B22592" w:rsidRDefault="007C1D92" w:rsidP="007C1D9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22592">
        <w:rPr>
          <w:rFonts w:ascii="Arial" w:hAnsi="Arial" w:cs="Arial"/>
          <w:sz w:val="24"/>
          <w:szCs w:val="24"/>
        </w:rPr>
        <w:t xml:space="preserve">Promoting </w:t>
      </w:r>
      <w:r w:rsidR="00972EE7">
        <w:rPr>
          <w:rFonts w:ascii="Arial" w:hAnsi="Arial" w:cs="Arial"/>
          <w:sz w:val="24"/>
          <w:szCs w:val="24"/>
        </w:rPr>
        <w:t xml:space="preserve">mental health </w:t>
      </w:r>
      <w:r w:rsidR="00D95A82">
        <w:rPr>
          <w:rFonts w:ascii="Arial" w:hAnsi="Arial" w:cs="Arial"/>
          <w:sz w:val="24"/>
          <w:szCs w:val="24"/>
        </w:rPr>
        <w:t xml:space="preserve">and </w:t>
      </w:r>
      <w:r w:rsidRPr="00B22592">
        <w:rPr>
          <w:rFonts w:ascii="Arial" w:hAnsi="Arial" w:cs="Arial"/>
          <w:sz w:val="24"/>
          <w:szCs w:val="24"/>
        </w:rPr>
        <w:t xml:space="preserve">wellbeing across the Council. </w:t>
      </w:r>
    </w:p>
    <w:p w14:paraId="757CA1B0" w14:textId="77777777" w:rsidR="00B22592" w:rsidRDefault="00B22592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045CA6BC" w14:textId="66A44B07" w:rsidR="007C1D92" w:rsidRPr="00B145A5" w:rsidRDefault="007C1D92" w:rsidP="007C1D9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45A5">
        <w:rPr>
          <w:rFonts w:ascii="Arial" w:hAnsi="Arial" w:cs="Arial"/>
          <w:b/>
          <w:bCs/>
          <w:sz w:val="24"/>
          <w:szCs w:val="24"/>
        </w:rPr>
        <w:t>Portfolio Holder for Community Cohesion, Crime</w:t>
      </w:r>
      <w:r w:rsidR="00B22592" w:rsidRPr="00B145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45A5">
        <w:rPr>
          <w:rFonts w:ascii="Arial" w:hAnsi="Arial" w:cs="Arial"/>
          <w:b/>
          <w:bCs/>
          <w:sz w:val="24"/>
          <w:szCs w:val="24"/>
        </w:rPr>
        <w:t>and Enforcement</w:t>
      </w:r>
    </w:p>
    <w:p w14:paraId="50B12EFA" w14:textId="77777777" w:rsidR="00D675AE" w:rsidRPr="00D675AE" w:rsidRDefault="00D675AE" w:rsidP="00D675AE">
      <w:pPr>
        <w:pStyle w:val="NoSpacing"/>
        <w:rPr>
          <w:rFonts w:ascii="Arial" w:hAnsi="Arial" w:cs="Arial"/>
          <w:sz w:val="24"/>
          <w:szCs w:val="24"/>
        </w:rPr>
      </w:pPr>
      <w:r w:rsidRPr="00D675AE">
        <w:rPr>
          <w:rFonts w:ascii="Arial" w:hAnsi="Arial" w:cs="Arial"/>
          <w:sz w:val="24"/>
          <w:szCs w:val="24"/>
        </w:rPr>
        <w:t xml:space="preserve">To be responsible for the strategic direction and promotion of community cohesion, tackling crime and enforcement in the borough including: </w:t>
      </w:r>
    </w:p>
    <w:p w14:paraId="791D3020" w14:textId="77777777" w:rsidR="005E2C92" w:rsidRDefault="00D675AE" w:rsidP="00D675AE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2C92">
        <w:rPr>
          <w:rFonts w:ascii="Arial" w:hAnsi="Arial" w:cs="Arial"/>
          <w:sz w:val="24"/>
          <w:szCs w:val="24"/>
        </w:rPr>
        <w:t>Working with community groups, and statutory agencies to both maintain and improve community cohesion and community safety, reduce crime, mitigate its effect and reduce fear of crime including hate crime;</w:t>
      </w:r>
    </w:p>
    <w:p w14:paraId="09DA5ACE" w14:textId="77777777" w:rsidR="005E2C92" w:rsidRDefault="00D675AE" w:rsidP="00D675AE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2C92">
        <w:rPr>
          <w:rFonts w:ascii="Arial" w:hAnsi="Arial" w:cs="Arial"/>
          <w:sz w:val="24"/>
          <w:szCs w:val="24"/>
        </w:rPr>
        <w:t>Champion the Council’s commitment to social inclusion and fairness and Representation on appropriate partnerships, boards and groups;</w:t>
      </w:r>
    </w:p>
    <w:p w14:paraId="2796CEE5" w14:textId="77777777" w:rsidR="000108DB" w:rsidRDefault="000108DB" w:rsidP="000108D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08DB">
        <w:rPr>
          <w:rFonts w:ascii="Arial" w:hAnsi="Arial" w:cs="Arial"/>
          <w:sz w:val="24"/>
          <w:szCs w:val="24"/>
        </w:rPr>
        <w:t>To be responsible for all associated Public Protection and enforcement activity, including; PSPOs, Selective Licencing, Fly-tipping, Environmental Health, and tackling rogue and irresponsible landlords,</w:t>
      </w:r>
    </w:p>
    <w:p w14:paraId="316ED6BF" w14:textId="512C3269" w:rsidR="00D675AE" w:rsidRPr="000108DB" w:rsidRDefault="00D675AE" w:rsidP="000108D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08DB">
        <w:rPr>
          <w:rFonts w:ascii="Arial" w:hAnsi="Arial" w:cs="Arial"/>
          <w:sz w:val="24"/>
          <w:szCs w:val="24"/>
        </w:rPr>
        <w:t>Tackling Domestic Violence and Abuse, and supporting survivors</w:t>
      </w:r>
    </w:p>
    <w:p w14:paraId="7014D2BF" w14:textId="77777777" w:rsidR="00D675AE" w:rsidRDefault="00D675AE" w:rsidP="00C0685A">
      <w:pPr>
        <w:pStyle w:val="NoSpacing"/>
        <w:rPr>
          <w:rFonts w:ascii="Arial" w:hAnsi="Arial" w:cs="Arial"/>
          <w:sz w:val="24"/>
          <w:szCs w:val="24"/>
        </w:rPr>
      </w:pPr>
    </w:p>
    <w:p w14:paraId="20086ED9" w14:textId="6444562C" w:rsidR="007C1D92" w:rsidRPr="00B145A5" w:rsidRDefault="007C1D92" w:rsidP="007C1D9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45A5">
        <w:rPr>
          <w:rFonts w:ascii="Arial" w:hAnsi="Arial" w:cs="Arial"/>
          <w:b/>
          <w:bCs/>
          <w:sz w:val="24"/>
          <w:szCs w:val="24"/>
        </w:rPr>
        <w:t>Portfolio Holder for Community Engagement</w:t>
      </w:r>
      <w:r w:rsidR="00640706">
        <w:rPr>
          <w:rFonts w:ascii="Arial" w:hAnsi="Arial" w:cs="Arial"/>
          <w:b/>
          <w:bCs/>
          <w:sz w:val="24"/>
          <w:szCs w:val="24"/>
        </w:rPr>
        <w:t>,</w:t>
      </w:r>
      <w:r w:rsidR="00B22592" w:rsidRPr="00B145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45A5">
        <w:rPr>
          <w:rFonts w:ascii="Arial" w:hAnsi="Arial" w:cs="Arial"/>
          <w:b/>
          <w:bCs/>
          <w:sz w:val="24"/>
          <w:szCs w:val="24"/>
        </w:rPr>
        <w:t>Accessibility</w:t>
      </w:r>
      <w:r w:rsidR="00792DE8">
        <w:rPr>
          <w:rFonts w:ascii="Arial" w:hAnsi="Arial" w:cs="Arial"/>
          <w:b/>
          <w:bCs/>
          <w:sz w:val="24"/>
          <w:szCs w:val="24"/>
        </w:rPr>
        <w:t xml:space="preserve"> </w:t>
      </w:r>
      <w:r w:rsidR="00792DE8" w:rsidRPr="00792DE8">
        <w:rPr>
          <w:rFonts w:ascii="Arial" w:hAnsi="Arial" w:cs="Arial"/>
          <w:b/>
          <w:bCs/>
          <w:sz w:val="24"/>
          <w:szCs w:val="24"/>
        </w:rPr>
        <w:t>&amp; Customer Services</w:t>
      </w:r>
    </w:p>
    <w:p w14:paraId="622C60EA" w14:textId="63DA3516" w:rsidR="004C76C7" w:rsidRPr="004C76C7" w:rsidRDefault="004C76C7" w:rsidP="004C76C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C76C7">
        <w:rPr>
          <w:rFonts w:ascii="Arial" w:hAnsi="Arial" w:cs="Arial"/>
          <w:sz w:val="24"/>
          <w:szCs w:val="24"/>
        </w:rPr>
        <w:t>Ensuring residents and stakeholders are being appropriately consulted and involved in in the Council’s decisions, plans and activities</w:t>
      </w:r>
    </w:p>
    <w:p w14:paraId="5B8EE61F" w14:textId="017A3FF8" w:rsidR="004C76C7" w:rsidRPr="004C76C7" w:rsidRDefault="004C76C7" w:rsidP="004C76C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C76C7">
        <w:rPr>
          <w:rFonts w:ascii="Arial" w:hAnsi="Arial" w:cs="Arial"/>
          <w:sz w:val="24"/>
          <w:szCs w:val="24"/>
        </w:rPr>
        <w:t>Ensuring the Council works with community groups, the voluntary sector and statutory agencies particularly when addressing issues such as poverty and health inequality.</w:t>
      </w:r>
    </w:p>
    <w:p w14:paraId="4CC3B18F" w14:textId="54063F51" w:rsidR="00EA5BE7" w:rsidRPr="00EA5BE7" w:rsidRDefault="00EA5BE7" w:rsidP="00EA5BE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A5BE7">
        <w:rPr>
          <w:rFonts w:ascii="Arial" w:hAnsi="Arial" w:cs="Arial"/>
          <w:sz w:val="24"/>
          <w:szCs w:val="24"/>
        </w:rPr>
        <w:t>Overseeing Access Harrow and service accessibility</w:t>
      </w:r>
    </w:p>
    <w:p w14:paraId="362E5A6C" w14:textId="77777777" w:rsidR="00B22592" w:rsidRPr="00B22592" w:rsidRDefault="00B22592" w:rsidP="00B22592">
      <w:pPr>
        <w:pStyle w:val="NoSpacing"/>
        <w:rPr>
          <w:rFonts w:ascii="Arial" w:hAnsi="Arial" w:cs="Arial"/>
          <w:sz w:val="24"/>
          <w:szCs w:val="24"/>
        </w:rPr>
      </w:pPr>
    </w:p>
    <w:p w14:paraId="2CA61B21" w14:textId="4A8E2B12" w:rsidR="00B22592" w:rsidRPr="00B145A5" w:rsidRDefault="007C1D92" w:rsidP="007C1D9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45A5">
        <w:rPr>
          <w:rFonts w:ascii="Arial" w:hAnsi="Arial" w:cs="Arial"/>
          <w:b/>
          <w:bCs/>
          <w:sz w:val="24"/>
          <w:szCs w:val="24"/>
        </w:rPr>
        <w:t xml:space="preserve">Portfolio Holder for Environment and </w:t>
      </w:r>
      <w:r w:rsidR="00162AAF">
        <w:rPr>
          <w:rFonts w:ascii="Arial" w:hAnsi="Arial" w:cs="Arial"/>
          <w:b/>
          <w:bCs/>
          <w:sz w:val="24"/>
          <w:szCs w:val="24"/>
        </w:rPr>
        <w:t>Climate Change</w:t>
      </w:r>
    </w:p>
    <w:p w14:paraId="1DBBE0C0" w14:textId="1CA542BA" w:rsidR="007C1D92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To be responsible for the development and strategic direction of the Council’s</w:t>
      </w:r>
      <w:r w:rsidR="00B22592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environment services</w:t>
      </w:r>
      <w:r w:rsidR="0056624B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 xml:space="preserve">and </w:t>
      </w:r>
      <w:r w:rsidR="00325171">
        <w:rPr>
          <w:rFonts w:ascii="Arial" w:hAnsi="Arial" w:cs="Arial"/>
          <w:sz w:val="24"/>
          <w:szCs w:val="24"/>
        </w:rPr>
        <w:t>climate change</w:t>
      </w:r>
      <w:r w:rsidRPr="007C1D92">
        <w:rPr>
          <w:rFonts w:ascii="Arial" w:hAnsi="Arial" w:cs="Arial"/>
          <w:sz w:val="24"/>
          <w:szCs w:val="24"/>
        </w:rPr>
        <w:t>, including:</w:t>
      </w:r>
    </w:p>
    <w:p w14:paraId="565A4F76" w14:textId="77777777" w:rsidR="00162F20" w:rsidRDefault="00162F20" w:rsidP="007C1D9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62F20">
        <w:rPr>
          <w:rFonts w:ascii="Arial" w:hAnsi="Arial" w:cs="Arial"/>
          <w:sz w:val="24"/>
          <w:szCs w:val="24"/>
        </w:rPr>
        <w:t>Refuse, Waste Reduction and Recycling</w:t>
      </w:r>
    </w:p>
    <w:p w14:paraId="63FDF5A5" w14:textId="78016FE2" w:rsidR="00162F20" w:rsidRDefault="006C6AD9" w:rsidP="00162F2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62F20">
        <w:rPr>
          <w:rFonts w:ascii="Arial" w:hAnsi="Arial" w:cs="Arial"/>
          <w:sz w:val="24"/>
          <w:szCs w:val="24"/>
        </w:rPr>
        <w:t>Energy, Fuel Poverty and Climate Change</w:t>
      </w:r>
    </w:p>
    <w:p w14:paraId="6AF6C810" w14:textId="6B777C42" w:rsidR="00B35400" w:rsidRPr="00616AF3" w:rsidRDefault="00454090" w:rsidP="00162F2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16AF3">
        <w:rPr>
          <w:rFonts w:ascii="Arial" w:hAnsi="Arial" w:cs="Arial"/>
          <w:sz w:val="24"/>
          <w:szCs w:val="24"/>
        </w:rPr>
        <w:t>Road sa</w:t>
      </w:r>
      <w:r w:rsidR="004D7F5A" w:rsidRPr="00616AF3">
        <w:rPr>
          <w:rFonts w:ascii="Arial" w:hAnsi="Arial" w:cs="Arial"/>
          <w:sz w:val="24"/>
          <w:szCs w:val="24"/>
        </w:rPr>
        <w:t xml:space="preserve">fety, </w:t>
      </w:r>
      <w:r w:rsidR="002E218C" w:rsidRPr="00616AF3">
        <w:rPr>
          <w:rFonts w:ascii="Arial" w:hAnsi="Arial" w:cs="Arial"/>
          <w:sz w:val="24"/>
          <w:szCs w:val="24"/>
        </w:rPr>
        <w:t>street scene</w:t>
      </w:r>
      <w:r w:rsidR="00616AF3" w:rsidRPr="00616AF3">
        <w:rPr>
          <w:rFonts w:ascii="Arial" w:hAnsi="Arial" w:cs="Arial"/>
          <w:sz w:val="24"/>
          <w:szCs w:val="24"/>
        </w:rPr>
        <w:t xml:space="preserve">, </w:t>
      </w:r>
      <w:r w:rsidR="00B35400" w:rsidRPr="00616AF3">
        <w:rPr>
          <w:rFonts w:ascii="Arial" w:hAnsi="Arial" w:cs="Arial"/>
          <w:sz w:val="24"/>
          <w:szCs w:val="24"/>
        </w:rPr>
        <w:t>Major traffic infrastructure and Transportation</w:t>
      </w:r>
    </w:p>
    <w:p w14:paraId="7E7A4164" w14:textId="77777777" w:rsidR="00162F20" w:rsidRDefault="007C1D92" w:rsidP="00162F2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62F20">
        <w:rPr>
          <w:rFonts w:ascii="Arial" w:hAnsi="Arial" w:cs="Arial"/>
          <w:sz w:val="24"/>
          <w:szCs w:val="24"/>
        </w:rPr>
        <w:t>Overseeing compliance with relevant statutory duties and performance</w:t>
      </w:r>
      <w:r w:rsidR="00D3167B" w:rsidRPr="00162F20">
        <w:rPr>
          <w:rFonts w:ascii="Arial" w:hAnsi="Arial" w:cs="Arial"/>
          <w:sz w:val="24"/>
          <w:szCs w:val="24"/>
        </w:rPr>
        <w:t xml:space="preserve"> </w:t>
      </w:r>
      <w:r w:rsidRPr="00162F20">
        <w:rPr>
          <w:rFonts w:ascii="Arial" w:hAnsi="Arial" w:cs="Arial"/>
          <w:sz w:val="24"/>
          <w:szCs w:val="24"/>
        </w:rPr>
        <w:t>targets;</w:t>
      </w:r>
    </w:p>
    <w:p w14:paraId="71F19632" w14:textId="77777777" w:rsidR="00162F20" w:rsidRDefault="007C1D92" w:rsidP="00162F2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62F20">
        <w:rPr>
          <w:rFonts w:ascii="Arial" w:hAnsi="Arial" w:cs="Arial"/>
          <w:sz w:val="24"/>
          <w:szCs w:val="24"/>
        </w:rPr>
        <w:t>Championing service projects including commercialisation opportunities;</w:t>
      </w:r>
      <w:r w:rsidR="00D3167B" w:rsidRPr="00162F20">
        <w:rPr>
          <w:rFonts w:ascii="Arial" w:hAnsi="Arial" w:cs="Arial"/>
          <w:sz w:val="24"/>
          <w:szCs w:val="24"/>
        </w:rPr>
        <w:t xml:space="preserve"> </w:t>
      </w:r>
    </w:p>
    <w:p w14:paraId="517A86F6" w14:textId="77777777" w:rsidR="00162F20" w:rsidRDefault="007C1D92" w:rsidP="00162F2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62F20">
        <w:rPr>
          <w:rFonts w:ascii="Arial" w:hAnsi="Arial" w:cs="Arial"/>
          <w:sz w:val="24"/>
          <w:szCs w:val="24"/>
        </w:rPr>
        <w:t>Developing the role of community champions;</w:t>
      </w:r>
    </w:p>
    <w:p w14:paraId="439E1ACF" w14:textId="20A0BCDF" w:rsidR="00D3167B" w:rsidRPr="00162F20" w:rsidRDefault="007C1D92" w:rsidP="00162F2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62F20">
        <w:rPr>
          <w:rFonts w:ascii="Arial" w:hAnsi="Arial" w:cs="Arial"/>
          <w:sz w:val="24"/>
          <w:szCs w:val="24"/>
        </w:rPr>
        <w:t>Supporting the joint commissioning of services;</w:t>
      </w:r>
    </w:p>
    <w:p w14:paraId="2DE29FBF" w14:textId="6A173555" w:rsidR="00BA5C2B" w:rsidRDefault="00BA5C2B" w:rsidP="00BA5C2B">
      <w:pPr>
        <w:pStyle w:val="NoSpacing"/>
        <w:rPr>
          <w:rFonts w:ascii="Arial" w:hAnsi="Arial" w:cs="Arial"/>
          <w:sz w:val="24"/>
          <w:szCs w:val="24"/>
        </w:rPr>
      </w:pPr>
    </w:p>
    <w:p w14:paraId="350AF1C7" w14:textId="1DCC2199" w:rsidR="00BA5C2B" w:rsidRPr="006A1318" w:rsidRDefault="00BA5C2B" w:rsidP="00BA5C2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A1318">
        <w:rPr>
          <w:rFonts w:ascii="Arial" w:hAnsi="Arial" w:cs="Arial"/>
          <w:b/>
          <w:bCs/>
          <w:sz w:val="24"/>
          <w:szCs w:val="24"/>
        </w:rPr>
        <w:t>Portfolio Holder for Equalitie</w:t>
      </w:r>
      <w:r w:rsidR="003A16E6">
        <w:rPr>
          <w:rFonts w:ascii="Arial" w:hAnsi="Arial" w:cs="Arial"/>
          <w:b/>
          <w:bCs/>
          <w:sz w:val="24"/>
          <w:szCs w:val="24"/>
        </w:rPr>
        <w:t>s and Public Health</w:t>
      </w:r>
    </w:p>
    <w:p w14:paraId="7FEA3203" w14:textId="5C4D16CE" w:rsidR="00BA5C2B" w:rsidRPr="00BA5C2B" w:rsidRDefault="00BA5C2B" w:rsidP="00BA5C2B">
      <w:pPr>
        <w:pStyle w:val="NoSpacing"/>
        <w:rPr>
          <w:rFonts w:ascii="Arial" w:hAnsi="Arial" w:cs="Arial"/>
          <w:sz w:val="24"/>
          <w:szCs w:val="24"/>
        </w:rPr>
      </w:pPr>
      <w:r w:rsidRPr="00BA5C2B">
        <w:rPr>
          <w:rFonts w:ascii="Arial" w:hAnsi="Arial" w:cs="Arial"/>
          <w:sz w:val="24"/>
          <w:szCs w:val="24"/>
        </w:rPr>
        <w:t>To be responsible for the development and strategic direction of the Council’s</w:t>
      </w:r>
      <w:r w:rsidR="006C33FE">
        <w:rPr>
          <w:rFonts w:ascii="Arial" w:hAnsi="Arial" w:cs="Arial"/>
          <w:sz w:val="24"/>
          <w:szCs w:val="24"/>
        </w:rPr>
        <w:t xml:space="preserve"> </w:t>
      </w:r>
      <w:r w:rsidRPr="00BA5C2B">
        <w:rPr>
          <w:rFonts w:ascii="Arial" w:hAnsi="Arial" w:cs="Arial"/>
          <w:sz w:val="24"/>
          <w:szCs w:val="24"/>
        </w:rPr>
        <w:t>equalities</w:t>
      </w:r>
      <w:r w:rsidR="006C33FE">
        <w:rPr>
          <w:rFonts w:ascii="Arial" w:hAnsi="Arial" w:cs="Arial"/>
          <w:sz w:val="24"/>
          <w:szCs w:val="24"/>
        </w:rPr>
        <w:t xml:space="preserve"> </w:t>
      </w:r>
      <w:r w:rsidR="006C33FE" w:rsidRPr="00F65D93">
        <w:rPr>
          <w:rFonts w:ascii="Arial" w:hAnsi="Arial" w:cs="Arial"/>
          <w:sz w:val="24"/>
          <w:szCs w:val="24"/>
        </w:rPr>
        <w:t>and Public Health functions</w:t>
      </w:r>
      <w:r w:rsidRPr="00BA5C2B">
        <w:rPr>
          <w:rFonts w:ascii="Arial" w:hAnsi="Arial" w:cs="Arial"/>
          <w:sz w:val="24"/>
          <w:szCs w:val="24"/>
        </w:rPr>
        <w:t>, including:</w:t>
      </w:r>
    </w:p>
    <w:p w14:paraId="1765DAA5" w14:textId="5E8B89D4" w:rsidR="00BA5C2B" w:rsidRDefault="00BA5C2B" w:rsidP="001E121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A5C2B">
        <w:rPr>
          <w:rFonts w:ascii="Arial" w:hAnsi="Arial" w:cs="Arial"/>
          <w:sz w:val="24"/>
          <w:szCs w:val="24"/>
        </w:rPr>
        <w:t>Support</w:t>
      </w:r>
      <w:r w:rsidR="001E1219">
        <w:rPr>
          <w:rFonts w:ascii="Arial" w:hAnsi="Arial" w:cs="Arial"/>
          <w:sz w:val="24"/>
          <w:szCs w:val="24"/>
        </w:rPr>
        <w:t>ing</w:t>
      </w:r>
      <w:r w:rsidRPr="00BA5C2B">
        <w:rPr>
          <w:rFonts w:ascii="Arial" w:hAnsi="Arial" w:cs="Arial"/>
          <w:sz w:val="24"/>
          <w:szCs w:val="24"/>
        </w:rPr>
        <w:t xml:space="preserve"> the development of the Council’s equalities framework and monitor progress to drive improvement and ensuring the Council promotes equality of opportunity in </w:t>
      </w:r>
      <w:proofErr w:type="gramStart"/>
      <w:r w:rsidRPr="00BA5C2B">
        <w:rPr>
          <w:rFonts w:ascii="Arial" w:hAnsi="Arial" w:cs="Arial"/>
          <w:sz w:val="24"/>
          <w:szCs w:val="24"/>
        </w:rPr>
        <w:t>all of</w:t>
      </w:r>
      <w:proofErr w:type="gramEnd"/>
      <w:r w:rsidRPr="00BA5C2B">
        <w:rPr>
          <w:rFonts w:ascii="Arial" w:hAnsi="Arial" w:cs="Arial"/>
          <w:sz w:val="24"/>
          <w:szCs w:val="24"/>
        </w:rPr>
        <w:t xml:space="preserve"> its work.</w:t>
      </w:r>
    </w:p>
    <w:p w14:paraId="622CE715" w14:textId="3272E3D2" w:rsidR="00F65D93" w:rsidRPr="00F65D93" w:rsidRDefault="00F65D93" w:rsidP="00F65D9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65D93">
        <w:rPr>
          <w:rFonts w:ascii="Arial" w:hAnsi="Arial" w:cs="Arial"/>
          <w:sz w:val="24"/>
          <w:szCs w:val="24"/>
        </w:rPr>
        <w:t>Overseeing compliance with both relevant statutory duties and performance targets</w:t>
      </w:r>
      <w:r w:rsidR="0086346C">
        <w:rPr>
          <w:rFonts w:ascii="Arial" w:hAnsi="Arial" w:cs="Arial"/>
          <w:sz w:val="24"/>
          <w:szCs w:val="24"/>
        </w:rPr>
        <w:t xml:space="preserve"> within Public Health</w:t>
      </w:r>
      <w:r w:rsidRPr="00F65D93">
        <w:rPr>
          <w:rFonts w:ascii="Arial" w:hAnsi="Arial" w:cs="Arial"/>
          <w:sz w:val="24"/>
          <w:szCs w:val="24"/>
        </w:rPr>
        <w:t>;</w:t>
      </w:r>
    </w:p>
    <w:p w14:paraId="2A337564" w14:textId="3637E9E9" w:rsidR="00F65D93" w:rsidRPr="00D5745B" w:rsidRDefault="00D5745B" w:rsidP="001E121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745B">
        <w:rPr>
          <w:rFonts w:ascii="Arial" w:hAnsi="Arial" w:cs="Arial"/>
          <w:sz w:val="24"/>
          <w:szCs w:val="24"/>
        </w:rPr>
        <w:t xml:space="preserve">Developing polices to tackle Health </w:t>
      </w:r>
      <w:r w:rsidR="00942070">
        <w:rPr>
          <w:rFonts w:ascii="Arial" w:hAnsi="Arial" w:cs="Arial"/>
          <w:sz w:val="24"/>
          <w:szCs w:val="24"/>
        </w:rPr>
        <w:t>inequalities and Poverty</w:t>
      </w:r>
      <w:r w:rsidR="00EC6361">
        <w:rPr>
          <w:rFonts w:ascii="Arial" w:hAnsi="Arial" w:cs="Arial"/>
          <w:sz w:val="24"/>
          <w:szCs w:val="24"/>
        </w:rPr>
        <w:t xml:space="preserve"> within </w:t>
      </w:r>
      <w:r w:rsidR="00162AAF">
        <w:rPr>
          <w:rFonts w:ascii="Arial" w:hAnsi="Arial" w:cs="Arial"/>
          <w:sz w:val="24"/>
          <w:szCs w:val="24"/>
        </w:rPr>
        <w:t>Harrow.</w:t>
      </w:r>
    </w:p>
    <w:p w14:paraId="3A827EE0" w14:textId="77777777" w:rsidR="00D3167B" w:rsidRDefault="00D3167B" w:rsidP="007C1D92">
      <w:pPr>
        <w:pStyle w:val="NoSpacing"/>
        <w:rPr>
          <w:rFonts w:ascii="Arial" w:hAnsi="Arial" w:cs="Arial"/>
          <w:sz w:val="24"/>
          <w:szCs w:val="24"/>
        </w:rPr>
      </w:pPr>
    </w:p>
    <w:p w14:paraId="2A03C8FF" w14:textId="6F7780A6" w:rsidR="00D3167B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B145A5">
        <w:rPr>
          <w:rFonts w:ascii="Arial" w:hAnsi="Arial" w:cs="Arial"/>
          <w:b/>
          <w:bCs/>
          <w:sz w:val="24"/>
          <w:szCs w:val="24"/>
        </w:rPr>
        <w:t>Portfolio Holder for Finance and Resources</w:t>
      </w:r>
    </w:p>
    <w:p w14:paraId="322FA57F" w14:textId="37F39E18" w:rsid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To be responsible for the financial strategy of the Council, including</w:t>
      </w:r>
    </w:p>
    <w:p w14:paraId="50151A6A" w14:textId="77777777" w:rsidR="00932449" w:rsidRDefault="007C1D92" w:rsidP="007C1D9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32449">
        <w:rPr>
          <w:rFonts w:ascii="Arial" w:hAnsi="Arial" w:cs="Arial"/>
          <w:sz w:val="24"/>
          <w:szCs w:val="24"/>
        </w:rPr>
        <w:t xml:space="preserve">Developing and promoting its annual and </w:t>
      </w:r>
      <w:proofErr w:type="gramStart"/>
      <w:r w:rsidRPr="00932449">
        <w:rPr>
          <w:rFonts w:ascii="Arial" w:hAnsi="Arial" w:cs="Arial"/>
          <w:sz w:val="24"/>
          <w:szCs w:val="24"/>
        </w:rPr>
        <w:t>long term</w:t>
      </w:r>
      <w:proofErr w:type="gramEnd"/>
      <w:r w:rsidRPr="00932449">
        <w:rPr>
          <w:rFonts w:ascii="Arial" w:hAnsi="Arial" w:cs="Arial"/>
          <w:sz w:val="24"/>
          <w:szCs w:val="24"/>
        </w:rPr>
        <w:t xml:space="preserve"> budgets and policy</w:t>
      </w:r>
      <w:r w:rsidR="00932449" w:rsidRPr="00932449">
        <w:rPr>
          <w:rFonts w:ascii="Arial" w:hAnsi="Arial" w:cs="Arial"/>
          <w:sz w:val="24"/>
          <w:szCs w:val="24"/>
        </w:rPr>
        <w:t xml:space="preserve"> </w:t>
      </w:r>
      <w:r w:rsidRPr="00932449">
        <w:rPr>
          <w:rFonts w:ascii="Arial" w:hAnsi="Arial" w:cs="Arial"/>
          <w:sz w:val="24"/>
          <w:szCs w:val="24"/>
        </w:rPr>
        <w:t>frameworks including those for the housing revenue account;</w:t>
      </w:r>
    </w:p>
    <w:p w14:paraId="5F2559E6" w14:textId="77777777" w:rsidR="00932449" w:rsidRDefault="007C1D92" w:rsidP="007C1D9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32449">
        <w:rPr>
          <w:rFonts w:ascii="Arial" w:hAnsi="Arial" w:cs="Arial"/>
          <w:sz w:val="24"/>
          <w:szCs w:val="24"/>
        </w:rPr>
        <w:t>Ensuring financial controls and processes are effective;</w:t>
      </w:r>
    </w:p>
    <w:p w14:paraId="27F53AA1" w14:textId="77777777" w:rsidR="00932449" w:rsidRDefault="007C1D92" w:rsidP="007C1D9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32449">
        <w:rPr>
          <w:rFonts w:ascii="Arial" w:hAnsi="Arial" w:cs="Arial"/>
          <w:sz w:val="24"/>
          <w:szCs w:val="24"/>
        </w:rPr>
        <w:lastRenderedPageBreak/>
        <w:t>Keeping under review fees and charges levied by the Council;</w:t>
      </w:r>
    </w:p>
    <w:p w14:paraId="35A3D2A0" w14:textId="77777777" w:rsidR="00932449" w:rsidRDefault="007C1D92" w:rsidP="007C1D9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32449">
        <w:rPr>
          <w:rFonts w:ascii="Arial" w:hAnsi="Arial" w:cs="Arial"/>
          <w:sz w:val="24"/>
          <w:szCs w:val="24"/>
        </w:rPr>
        <w:t>Championing effective risk management and business continuity activity;</w:t>
      </w:r>
      <w:r w:rsidR="00932449" w:rsidRPr="00932449">
        <w:rPr>
          <w:rFonts w:ascii="Arial" w:hAnsi="Arial" w:cs="Arial"/>
          <w:sz w:val="24"/>
          <w:szCs w:val="24"/>
        </w:rPr>
        <w:t xml:space="preserve"> </w:t>
      </w:r>
    </w:p>
    <w:p w14:paraId="3E8F91A2" w14:textId="77777777" w:rsidR="00932449" w:rsidRDefault="007C1D92" w:rsidP="007C1D9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32449">
        <w:rPr>
          <w:rFonts w:ascii="Arial" w:hAnsi="Arial" w:cs="Arial"/>
          <w:sz w:val="24"/>
          <w:szCs w:val="24"/>
        </w:rPr>
        <w:t>Promoting commercial opportunities;</w:t>
      </w:r>
    </w:p>
    <w:p w14:paraId="17801036" w14:textId="09816833" w:rsidR="00932449" w:rsidRDefault="007C1D92" w:rsidP="007C1D9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32449">
        <w:rPr>
          <w:rFonts w:ascii="Arial" w:hAnsi="Arial" w:cs="Arial"/>
          <w:sz w:val="24"/>
          <w:szCs w:val="24"/>
        </w:rPr>
        <w:t>Ensuring coherent strategies for People and IT are adopted and implemented;</w:t>
      </w:r>
    </w:p>
    <w:p w14:paraId="44872ACB" w14:textId="2A8DCEEF" w:rsidR="000159DD" w:rsidRDefault="000159DD" w:rsidP="007C1D9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Leading on </w:t>
      </w:r>
      <w:r w:rsidRPr="000159DD">
        <w:rPr>
          <w:rFonts w:ascii="Arial" w:hAnsi="Arial" w:cs="Arial"/>
          <w:sz w:val="24"/>
          <w:szCs w:val="24"/>
        </w:rPr>
        <w:t>Council transformation</w:t>
      </w:r>
    </w:p>
    <w:p w14:paraId="20AB0A20" w14:textId="77777777" w:rsidR="00932449" w:rsidRDefault="007C1D92" w:rsidP="007C1D9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32449">
        <w:rPr>
          <w:rFonts w:ascii="Arial" w:hAnsi="Arial" w:cs="Arial"/>
          <w:sz w:val="24"/>
          <w:szCs w:val="24"/>
        </w:rPr>
        <w:t>Ensuring the Council has effective processes to monitor and manage the</w:t>
      </w:r>
      <w:r w:rsidR="00932449" w:rsidRPr="00932449">
        <w:rPr>
          <w:rFonts w:ascii="Arial" w:hAnsi="Arial" w:cs="Arial"/>
          <w:sz w:val="24"/>
          <w:szCs w:val="24"/>
        </w:rPr>
        <w:t xml:space="preserve"> </w:t>
      </w:r>
      <w:r w:rsidRPr="00932449">
        <w:rPr>
          <w:rFonts w:ascii="Arial" w:hAnsi="Arial" w:cs="Arial"/>
          <w:sz w:val="24"/>
          <w:szCs w:val="24"/>
        </w:rPr>
        <w:t>performance of its services;</w:t>
      </w:r>
    </w:p>
    <w:p w14:paraId="698661B8" w14:textId="5C07F315" w:rsidR="007C1D92" w:rsidRDefault="007C1D92" w:rsidP="007C1D9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32449">
        <w:rPr>
          <w:rFonts w:ascii="Arial" w:hAnsi="Arial" w:cs="Arial"/>
          <w:sz w:val="24"/>
          <w:szCs w:val="24"/>
        </w:rPr>
        <w:t>Overseeing the procurement, management and extension of major contracts</w:t>
      </w:r>
      <w:r w:rsidR="00932449" w:rsidRPr="00932449">
        <w:rPr>
          <w:rFonts w:ascii="Arial" w:hAnsi="Arial" w:cs="Arial"/>
          <w:sz w:val="24"/>
          <w:szCs w:val="24"/>
        </w:rPr>
        <w:t xml:space="preserve"> </w:t>
      </w:r>
      <w:r w:rsidRPr="00932449">
        <w:rPr>
          <w:rFonts w:ascii="Arial" w:hAnsi="Arial" w:cs="Arial"/>
          <w:sz w:val="24"/>
          <w:szCs w:val="24"/>
        </w:rPr>
        <w:t>(</w:t>
      </w:r>
      <w:proofErr w:type="spellStart"/>
      <w:r w:rsidRPr="00932449">
        <w:rPr>
          <w:rFonts w:ascii="Arial" w:hAnsi="Arial" w:cs="Arial"/>
          <w:sz w:val="24"/>
          <w:szCs w:val="24"/>
        </w:rPr>
        <w:t>ie</w:t>
      </w:r>
      <w:proofErr w:type="spellEnd"/>
      <w:r w:rsidRPr="00932449">
        <w:rPr>
          <w:rFonts w:ascii="Arial" w:hAnsi="Arial" w:cs="Arial"/>
          <w:sz w:val="24"/>
          <w:szCs w:val="24"/>
        </w:rPr>
        <w:t xml:space="preserve"> over £1m pa) and the settlement of claims against the Council over £1m.</w:t>
      </w:r>
    </w:p>
    <w:p w14:paraId="0C83A66E" w14:textId="77777777" w:rsidR="00932449" w:rsidRPr="00932449" w:rsidRDefault="00932449" w:rsidP="00932449">
      <w:pPr>
        <w:pStyle w:val="NoSpacing"/>
        <w:rPr>
          <w:rFonts w:ascii="Arial" w:hAnsi="Arial" w:cs="Arial"/>
          <w:sz w:val="24"/>
          <w:szCs w:val="24"/>
        </w:rPr>
      </w:pPr>
    </w:p>
    <w:p w14:paraId="2BBC1F69" w14:textId="4B98E4B7" w:rsidR="00932449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B145A5">
        <w:rPr>
          <w:rFonts w:ascii="Arial" w:hAnsi="Arial" w:cs="Arial"/>
          <w:b/>
          <w:bCs/>
          <w:sz w:val="24"/>
          <w:szCs w:val="24"/>
        </w:rPr>
        <w:t>Portfolio Holder – Housing</w:t>
      </w:r>
    </w:p>
    <w:p w14:paraId="6A66D04A" w14:textId="2124BD6D" w:rsidR="007C1D92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To be responsible for the development and strategic direction of the Council’s</w:t>
      </w:r>
      <w:r w:rsidR="00932449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housing services including:</w:t>
      </w:r>
    </w:p>
    <w:p w14:paraId="6113EEB0" w14:textId="309B7F45" w:rsidR="00B53AC0" w:rsidRPr="00B53AC0" w:rsidRDefault="007C1D92" w:rsidP="00B53AC0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32449">
        <w:rPr>
          <w:rFonts w:ascii="Arial" w:hAnsi="Arial" w:cs="Arial"/>
          <w:sz w:val="24"/>
          <w:szCs w:val="24"/>
        </w:rPr>
        <w:t>Ensuring the viability and cost effectiveness of the Housing Revenue Account;</w:t>
      </w:r>
    </w:p>
    <w:p w14:paraId="779A5443" w14:textId="56C58505" w:rsidR="00612949" w:rsidRPr="003B4FCE" w:rsidRDefault="00612949" w:rsidP="00612949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B4FCE">
        <w:rPr>
          <w:rFonts w:ascii="Arial" w:hAnsi="Arial" w:cs="Arial"/>
          <w:sz w:val="24"/>
          <w:szCs w:val="24"/>
        </w:rPr>
        <w:t xml:space="preserve">To provide new Council homes and develop partnership's with other housing providers </w:t>
      </w:r>
      <w:r>
        <w:rPr>
          <w:rFonts w:ascii="Arial" w:hAnsi="Arial" w:cs="Arial"/>
          <w:sz w:val="24"/>
          <w:szCs w:val="24"/>
        </w:rPr>
        <w:t>for affordable homes</w:t>
      </w:r>
    </w:p>
    <w:p w14:paraId="0FA5BA06" w14:textId="77777777" w:rsidR="00612949" w:rsidRPr="003B4FCE" w:rsidRDefault="00612949" w:rsidP="00612949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B4FCE">
        <w:rPr>
          <w:rFonts w:ascii="Arial" w:hAnsi="Arial" w:cs="Arial"/>
          <w:sz w:val="24"/>
          <w:szCs w:val="24"/>
        </w:rPr>
        <w:t xml:space="preserve">To engage and listen to tenants and leaseholders to enhance and improve housing services </w:t>
      </w:r>
    </w:p>
    <w:p w14:paraId="3E6A5C4E" w14:textId="59BEBD8D" w:rsidR="00612949" w:rsidRDefault="00612949" w:rsidP="00612949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B4FCE">
        <w:rPr>
          <w:rFonts w:ascii="Arial" w:hAnsi="Arial" w:cs="Arial"/>
          <w:sz w:val="24"/>
          <w:szCs w:val="24"/>
        </w:rPr>
        <w:t>To adequately fund the repair and improvement of Council homes</w:t>
      </w:r>
    </w:p>
    <w:p w14:paraId="0E1DC424" w14:textId="5F1F1A49" w:rsidR="002D2747" w:rsidRPr="002D2747" w:rsidRDefault="0037784D" w:rsidP="002D2747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D2747">
        <w:rPr>
          <w:rFonts w:ascii="Arial" w:hAnsi="Arial" w:cs="Arial"/>
          <w:sz w:val="24"/>
          <w:szCs w:val="24"/>
        </w:rPr>
        <w:t xml:space="preserve">The development of a </w:t>
      </w:r>
      <w:r w:rsidR="0069670C" w:rsidRPr="002D2747">
        <w:rPr>
          <w:rFonts w:ascii="Arial" w:hAnsi="Arial" w:cs="Arial"/>
          <w:sz w:val="24"/>
          <w:szCs w:val="24"/>
        </w:rPr>
        <w:t xml:space="preserve">Harrow </w:t>
      </w:r>
      <w:r w:rsidR="002D2747" w:rsidRPr="002D2747">
        <w:rPr>
          <w:rFonts w:ascii="Arial" w:hAnsi="Arial" w:cs="Arial"/>
          <w:sz w:val="24"/>
          <w:szCs w:val="24"/>
        </w:rPr>
        <w:t>‘Charter of Rights’ for private renters</w:t>
      </w:r>
      <w:r w:rsidR="00AD1C58">
        <w:rPr>
          <w:rFonts w:ascii="Arial" w:hAnsi="Arial" w:cs="Arial"/>
          <w:sz w:val="24"/>
          <w:szCs w:val="24"/>
        </w:rPr>
        <w:t xml:space="preserve"> to raise housing standards</w:t>
      </w:r>
    </w:p>
    <w:p w14:paraId="19155296" w14:textId="5F384E39" w:rsidR="003B4FCE" w:rsidRPr="002D2747" w:rsidRDefault="003B4FCE" w:rsidP="002D2747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D2747">
        <w:rPr>
          <w:rFonts w:ascii="Arial" w:hAnsi="Arial" w:cs="Arial"/>
          <w:sz w:val="24"/>
          <w:szCs w:val="24"/>
        </w:rPr>
        <w:t>To reduce the number of homeless people</w:t>
      </w:r>
    </w:p>
    <w:p w14:paraId="35089643" w14:textId="25795CB6" w:rsidR="002B6ADC" w:rsidRDefault="002B6ADC" w:rsidP="002B6ADC">
      <w:pPr>
        <w:pStyle w:val="NoSpacing"/>
        <w:rPr>
          <w:rFonts w:ascii="Arial" w:hAnsi="Arial" w:cs="Arial"/>
          <w:sz w:val="24"/>
          <w:szCs w:val="24"/>
        </w:rPr>
      </w:pPr>
    </w:p>
    <w:p w14:paraId="5A3EA4C1" w14:textId="77777777" w:rsidR="005925E2" w:rsidRDefault="005925E2" w:rsidP="005925E2">
      <w:pPr>
        <w:pStyle w:val="NoSpacing"/>
        <w:rPr>
          <w:rFonts w:ascii="Arial" w:hAnsi="Arial" w:cs="Arial"/>
          <w:sz w:val="24"/>
          <w:szCs w:val="24"/>
        </w:rPr>
      </w:pPr>
    </w:p>
    <w:p w14:paraId="224C1DE9" w14:textId="73410BC0" w:rsidR="005925E2" w:rsidRPr="005925E2" w:rsidRDefault="007C1D92" w:rsidP="005925E2">
      <w:pPr>
        <w:pStyle w:val="NoSpacing"/>
        <w:rPr>
          <w:rFonts w:ascii="Arial" w:hAnsi="Arial" w:cs="Arial"/>
          <w:sz w:val="24"/>
          <w:szCs w:val="24"/>
        </w:rPr>
      </w:pPr>
      <w:r w:rsidRPr="00B145A5">
        <w:rPr>
          <w:rFonts w:ascii="Arial" w:hAnsi="Arial" w:cs="Arial"/>
          <w:b/>
          <w:bCs/>
          <w:sz w:val="24"/>
          <w:szCs w:val="24"/>
        </w:rPr>
        <w:t>Portfolio Holder – Business, Property and Leisure</w:t>
      </w:r>
    </w:p>
    <w:p w14:paraId="64F5B8C9" w14:textId="2D3E17AB" w:rsidR="007C1D92" w:rsidRPr="007C1D92" w:rsidRDefault="007C1D92" w:rsidP="007C1D92">
      <w:pPr>
        <w:pStyle w:val="NoSpacing"/>
        <w:rPr>
          <w:rFonts w:ascii="Arial" w:hAnsi="Arial" w:cs="Arial"/>
          <w:sz w:val="24"/>
          <w:szCs w:val="24"/>
        </w:rPr>
      </w:pPr>
      <w:r w:rsidRPr="007C1D92">
        <w:rPr>
          <w:rFonts w:ascii="Arial" w:hAnsi="Arial" w:cs="Arial"/>
          <w:sz w:val="24"/>
          <w:szCs w:val="24"/>
        </w:rPr>
        <w:t>To be responsible for the strategic direction and the promotion of employment</w:t>
      </w:r>
      <w:r w:rsidR="005925E2">
        <w:rPr>
          <w:rFonts w:ascii="Arial" w:hAnsi="Arial" w:cs="Arial"/>
          <w:sz w:val="24"/>
          <w:szCs w:val="24"/>
        </w:rPr>
        <w:t xml:space="preserve"> </w:t>
      </w:r>
      <w:r w:rsidRPr="007C1D92">
        <w:rPr>
          <w:rFonts w:ascii="Arial" w:hAnsi="Arial" w:cs="Arial"/>
          <w:sz w:val="24"/>
          <w:szCs w:val="24"/>
        </w:rPr>
        <w:t>opportunities in the Borough including:</w:t>
      </w:r>
    </w:p>
    <w:p w14:paraId="17158D53" w14:textId="77777777" w:rsidR="006768FC" w:rsidRDefault="007C1D92" w:rsidP="007C1D9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768FC">
        <w:rPr>
          <w:rFonts w:ascii="Arial" w:hAnsi="Arial" w:cs="Arial"/>
          <w:sz w:val="24"/>
          <w:szCs w:val="24"/>
        </w:rPr>
        <w:t>Liaising with local and national government bodies and the business</w:t>
      </w:r>
      <w:r w:rsidR="005925E2" w:rsidRPr="006768FC">
        <w:rPr>
          <w:rFonts w:ascii="Arial" w:hAnsi="Arial" w:cs="Arial"/>
          <w:sz w:val="24"/>
          <w:szCs w:val="24"/>
        </w:rPr>
        <w:t xml:space="preserve"> </w:t>
      </w:r>
      <w:r w:rsidRPr="006768FC">
        <w:rPr>
          <w:rFonts w:ascii="Arial" w:hAnsi="Arial" w:cs="Arial"/>
          <w:sz w:val="24"/>
          <w:szCs w:val="24"/>
        </w:rPr>
        <w:t>community;</w:t>
      </w:r>
    </w:p>
    <w:p w14:paraId="2AD49CB7" w14:textId="14D241E6" w:rsidR="006768FC" w:rsidRDefault="007C1D92" w:rsidP="007C1D9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768FC">
        <w:rPr>
          <w:rFonts w:ascii="Arial" w:hAnsi="Arial" w:cs="Arial"/>
          <w:sz w:val="24"/>
          <w:szCs w:val="24"/>
        </w:rPr>
        <w:t>Protecting Harrow’s built heritage and green spaces;</w:t>
      </w:r>
    </w:p>
    <w:p w14:paraId="6136BE23" w14:textId="64985DF0" w:rsidR="000159DD" w:rsidRDefault="000159DD" w:rsidP="007C1D9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159DD">
        <w:rPr>
          <w:rFonts w:ascii="Arial" w:hAnsi="Arial" w:cs="Arial"/>
          <w:sz w:val="24"/>
          <w:szCs w:val="24"/>
        </w:rPr>
        <w:t>Small Business support and business relationships</w:t>
      </w:r>
    </w:p>
    <w:p w14:paraId="4458A078" w14:textId="34E7AB6E" w:rsidR="00162F20" w:rsidRDefault="00162F20" w:rsidP="007C1D9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62F20">
        <w:rPr>
          <w:rFonts w:ascii="Arial" w:hAnsi="Arial" w:cs="Arial"/>
          <w:sz w:val="24"/>
          <w:szCs w:val="24"/>
        </w:rPr>
        <w:t>Economic Regeneration and Inclusive Economy</w:t>
      </w:r>
    </w:p>
    <w:p w14:paraId="4909B9BB" w14:textId="77777777" w:rsidR="006768FC" w:rsidRDefault="007C1D92" w:rsidP="007C1D9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768FC">
        <w:rPr>
          <w:rFonts w:ascii="Arial" w:hAnsi="Arial" w:cs="Arial"/>
          <w:sz w:val="24"/>
          <w:szCs w:val="24"/>
        </w:rPr>
        <w:t>Ensuring the effective management of the Council’s property assets, with</w:t>
      </w:r>
      <w:r w:rsidR="006768FC" w:rsidRPr="006768FC">
        <w:rPr>
          <w:rFonts w:ascii="Arial" w:hAnsi="Arial" w:cs="Arial"/>
          <w:sz w:val="24"/>
          <w:szCs w:val="24"/>
        </w:rPr>
        <w:t xml:space="preserve"> </w:t>
      </w:r>
      <w:r w:rsidRPr="006768FC">
        <w:rPr>
          <w:rFonts w:ascii="Arial" w:hAnsi="Arial" w:cs="Arial"/>
          <w:sz w:val="24"/>
          <w:szCs w:val="24"/>
        </w:rPr>
        <w:t>specific authority to acquire or dispose of land up to £250k (other than at less</w:t>
      </w:r>
      <w:r w:rsidR="006768FC" w:rsidRPr="006768FC">
        <w:rPr>
          <w:rFonts w:ascii="Arial" w:hAnsi="Arial" w:cs="Arial"/>
          <w:sz w:val="24"/>
          <w:szCs w:val="24"/>
        </w:rPr>
        <w:t xml:space="preserve"> </w:t>
      </w:r>
      <w:r w:rsidRPr="006768FC">
        <w:rPr>
          <w:rFonts w:ascii="Arial" w:hAnsi="Arial" w:cs="Arial"/>
          <w:sz w:val="24"/>
          <w:szCs w:val="24"/>
        </w:rPr>
        <w:t>than best consideration);</w:t>
      </w:r>
    </w:p>
    <w:p w14:paraId="452CF325" w14:textId="77777777" w:rsidR="006768FC" w:rsidRDefault="007C1D92" w:rsidP="007C1D9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768FC">
        <w:rPr>
          <w:rFonts w:ascii="Arial" w:hAnsi="Arial" w:cs="Arial"/>
          <w:sz w:val="24"/>
          <w:szCs w:val="24"/>
        </w:rPr>
        <w:t>Ensuring good governance in the Council, including overseeing the Legal &amp;</w:t>
      </w:r>
      <w:r w:rsidR="006768FC" w:rsidRPr="006768FC">
        <w:rPr>
          <w:rFonts w:ascii="Arial" w:hAnsi="Arial" w:cs="Arial"/>
          <w:sz w:val="24"/>
          <w:szCs w:val="24"/>
        </w:rPr>
        <w:t xml:space="preserve"> </w:t>
      </w:r>
      <w:r w:rsidRPr="006768FC">
        <w:rPr>
          <w:rFonts w:ascii="Arial" w:hAnsi="Arial" w:cs="Arial"/>
          <w:sz w:val="24"/>
          <w:szCs w:val="24"/>
        </w:rPr>
        <w:t>Governance Services Directorate;</w:t>
      </w:r>
    </w:p>
    <w:p w14:paraId="66484181" w14:textId="33DEE845" w:rsidR="006768FC" w:rsidRDefault="007C1D92" w:rsidP="007C1D9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768FC">
        <w:rPr>
          <w:rFonts w:ascii="Arial" w:hAnsi="Arial" w:cs="Arial"/>
          <w:sz w:val="24"/>
          <w:szCs w:val="24"/>
        </w:rPr>
        <w:t xml:space="preserve">Overseeing the development of cultural </w:t>
      </w:r>
      <w:r w:rsidR="000159DD">
        <w:rPr>
          <w:rFonts w:ascii="Arial" w:hAnsi="Arial" w:cs="Arial"/>
          <w:sz w:val="24"/>
          <w:szCs w:val="24"/>
        </w:rPr>
        <w:t xml:space="preserve">and heritage </w:t>
      </w:r>
      <w:r w:rsidRPr="006768FC">
        <w:rPr>
          <w:rFonts w:ascii="Arial" w:hAnsi="Arial" w:cs="Arial"/>
          <w:sz w:val="24"/>
          <w:szCs w:val="24"/>
        </w:rPr>
        <w:t>activities in the Borough;</w:t>
      </w:r>
    </w:p>
    <w:p w14:paraId="77F77E87" w14:textId="64890406" w:rsidR="007C1D92" w:rsidRDefault="007C1D92" w:rsidP="007C1D9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768FC">
        <w:rPr>
          <w:rFonts w:ascii="Arial" w:hAnsi="Arial" w:cs="Arial"/>
          <w:sz w:val="24"/>
          <w:szCs w:val="24"/>
        </w:rPr>
        <w:t>Ensuring residents have appropriate training and development opportunities</w:t>
      </w:r>
      <w:r w:rsidR="006768FC" w:rsidRPr="006768FC">
        <w:rPr>
          <w:rFonts w:ascii="Arial" w:hAnsi="Arial" w:cs="Arial"/>
          <w:sz w:val="24"/>
          <w:szCs w:val="24"/>
        </w:rPr>
        <w:t xml:space="preserve"> </w:t>
      </w:r>
      <w:r w:rsidRPr="006768FC">
        <w:rPr>
          <w:rFonts w:ascii="Arial" w:hAnsi="Arial" w:cs="Arial"/>
          <w:sz w:val="24"/>
          <w:szCs w:val="24"/>
        </w:rPr>
        <w:t>and benefit from employment opportunities in the Borough.</w:t>
      </w:r>
    </w:p>
    <w:p w14:paraId="776C4819" w14:textId="77777777" w:rsidR="006768FC" w:rsidRPr="006768FC" w:rsidRDefault="006768FC" w:rsidP="006768FC">
      <w:pPr>
        <w:pStyle w:val="NoSpacing"/>
        <w:rPr>
          <w:rFonts w:ascii="Arial" w:hAnsi="Arial" w:cs="Arial"/>
          <w:sz w:val="24"/>
          <w:szCs w:val="24"/>
        </w:rPr>
      </w:pPr>
    </w:p>
    <w:p w14:paraId="63B04FD0" w14:textId="63A87B44" w:rsidR="00F63BAB" w:rsidRDefault="00F63BAB" w:rsidP="00F63BA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63BAB">
        <w:rPr>
          <w:rFonts w:ascii="Arial" w:hAnsi="Arial" w:cs="Arial"/>
          <w:b/>
          <w:bCs/>
          <w:sz w:val="24"/>
          <w:szCs w:val="24"/>
        </w:rPr>
        <w:t>Port</w:t>
      </w:r>
      <w:r w:rsidR="00BC76C6">
        <w:rPr>
          <w:rFonts w:ascii="Arial" w:hAnsi="Arial" w:cs="Arial"/>
          <w:b/>
          <w:bCs/>
          <w:sz w:val="24"/>
          <w:szCs w:val="24"/>
        </w:rPr>
        <w:t>f</w:t>
      </w:r>
      <w:r w:rsidRPr="00F63BAB">
        <w:rPr>
          <w:rFonts w:ascii="Arial" w:hAnsi="Arial" w:cs="Arial"/>
          <w:b/>
          <w:bCs/>
          <w:sz w:val="24"/>
          <w:szCs w:val="24"/>
        </w:rPr>
        <w:t>olio Holder for Education and Social Services for Children and Young People</w:t>
      </w:r>
    </w:p>
    <w:p w14:paraId="0DF08ABB" w14:textId="5F0F393D" w:rsidR="00F63BAB" w:rsidRPr="00F63BAB" w:rsidRDefault="00F63BAB" w:rsidP="005A399C">
      <w:pPr>
        <w:pStyle w:val="NoSpacing"/>
        <w:rPr>
          <w:rFonts w:ascii="Arial" w:hAnsi="Arial" w:cs="Arial"/>
          <w:sz w:val="24"/>
          <w:szCs w:val="24"/>
        </w:rPr>
      </w:pPr>
      <w:r w:rsidRPr="00F63BAB">
        <w:rPr>
          <w:rFonts w:ascii="Arial" w:hAnsi="Arial" w:cs="Arial"/>
          <w:sz w:val="24"/>
          <w:szCs w:val="24"/>
        </w:rPr>
        <w:t xml:space="preserve">To be responsible for the </w:t>
      </w:r>
      <w:r w:rsidR="00C853D9" w:rsidRPr="00F63BAB">
        <w:rPr>
          <w:rFonts w:ascii="Arial" w:hAnsi="Arial" w:cs="Arial"/>
          <w:sz w:val="24"/>
          <w:szCs w:val="24"/>
        </w:rPr>
        <w:t>development and implementation of strategy for the delivery of high standards of service</w:t>
      </w:r>
      <w:r w:rsidR="008931BF">
        <w:rPr>
          <w:rFonts w:ascii="Arial" w:hAnsi="Arial" w:cs="Arial"/>
          <w:sz w:val="24"/>
          <w:szCs w:val="24"/>
        </w:rPr>
        <w:t xml:space="preserve"> </w:t>
      </w:r>
      <w:r w:rsidRPr="00F63BAB">
        <w:rPr>
          <w:rFonts w:ascii="Arial" w:hAnsi="Arial" w:cs="Arial"/>
          <w:sz w:val="24"/>
          <w:szCs w:val="24"/>
        </w:rPr>
        <w:t>in Education and Social Care for children and young people</w:t>
      </w:r>
      <w:r w:rsidR="005A399C">
        <w:rPr>
          <w:rFonts w:ascii="Arial" w:hAnsi="Arial" w:cs="Arial"/>
          <w:sz w:val="24"/>
          <w:szCs w:val="24"/>
        </w:rPr>
        <w:t xml:space="preserve"> in the Borough including:</w:t>
      </w:r>
    </w:p>
    <w:p w14:paraId="6006E107" w14:textId="2573C7F6" w:rsidR="00F63BAB" w:rsidRPr="00F63BAB" w:rsidRDefault="00F63BAB" w:rsidP="00F63BA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63BAB">
        <w:rPr>
          <w:rFonts w:ascii="Arial" w:hAnsi="Arial" w:cs="Arial"/>
          <w:sz w:val="24"/>
          <w:szCs w:val="24"/>
        </w:rPr>
        <w:t>To oversee compliance with statutory duties, targets and reporting requirements</w:t>
      </w:r>
    </w:p>
    <w:p w14:paraId="02F3B31F" w14:textId="145A8154" w:rsidR="00F63BAB" w:rsidRPr="00F63BAB" w:rsidRDefault="00F63BAB" w:rsidP="00F63BA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63BAB">
        <w:rPr>
          <w:rFonts w:ascii="Arial" w:hAnsi="Arial" w:cs="Arial"/>
          <w:sz w:val="24"/>
          <w:szCs w:val="24"/>
        </w:rPr>
        <w:t>To maintain a high level of Safeguarding standards for children and young people.</w:t>
      </w:r>
    </w:p>
    <w:p w14:paraId="4CA00BDC" w14:textId="01327603" w:rsidR="00F63BAB" w:rsidRPr="00F63BAB" w:rsidRDefault="00F63BAB" w:rsidP="00F63BA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63BAB">
        <w:rPr>
          <w:rFonts w:ascii="Arial" w:hAnsi="Arial" w:cs="Arial"/>
          <w:sz w:val="24"/>
          <w:szCs w:val="24"/>
        </w:rPr>
        <w:t xml:space="preserve">To be responsible for thoughtful commissioning of services and oversight of contractual arrangements; promoting close partnership working within the </w:t>
      </w:r>
      <w:r w:rsidRPr="00F63BAB">
        <w:rPr>
          <w:rFonts w:ascii="Arial" w:hAnsi="Arial" w:cs="Arial"/>
          <w:sz w:val="24"/>
          <w:szCs w:val="24"/>
        </w:rPr>
        <w:lastRenderedPageBreak/>
        <w:t>community, with Harrow schools</w:t>
      </w:r>
      <w:r w:rsidR="00DD4397">
        <w:rPr>
          <w:rFonts w:ascii="Arial" w:hAnsi="Arial" w:cs="Arial"/>
          <w:sz w:val="24"/>
          <w:szCs w:val="24"/>
        </w:rPr>
        <w:t>, governing bodies</w:t>
      </w:r>
      <w:r w:rsidR="009E5746">
        <w:rPr>
          <w:rFonts w:ascii="Arial" w:hAnsi="Arial" w:cs="Arial"/>
          <w:sz w:val="24"/>
          <w:szCs w:val="24"/>
        </w:rPr>
        <w:t xml:space="preserve">, </w:t>
      </w:r>
      <w:r w:rsidRPr="00F63BAB">
        <w:rPr>
          <w:rFonts w:ascii="Arial" w:hAnsi="Arial" w:cs="Arial"/>
          <w:sz w:val="24"/>
          <w:szCs w:val="24"/>
        </w:rPr>
        <w:t>the voluntary sector and the Health Service.</w:t>
      </w:r>
    </w:p>
    <w:p w14:paraId="32F3DE19" w14:textId="434D645D" w:rsidR="00F63BAB" w:rsidRPr="00F63BAB" w:rsidRDefault="00F63BAB" w:rsidP="00F63BA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63BAB">
        <w:rPr>
          <w:rFonts w:ascii="Arial" w:hAnsi="Arial" w:cs="Arial"/>
          <w:sz w:val="24"/>
          <w:szCs w:val="24"/>
        </w:rPr>
        <w:t>To promote equality of access to education and to social services for all children and young people in Harrow.</w:t>
      </w:r>
    </w:p>
    <w:p w14:paraId="2E120B9D" w14:textId="1253897E" w:rsidR="0032029E" w:rsidRPr="00F62A2C" w:rsidRDefault="00F63BAB" w:rsidP="00F63BA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63BAB">
        <w:rPr>
          <w:rFonts w:ascii="Arial" w:hAnsi="Arial" w:cs="Arial"/>
          <w:sz w:val="24"/>
          <w:szCs w:val="24"/>
        </w:rPr>
        <w:t>To represent Harrow in pan London policy discussions with Portfolio Holders for Children’s services on promoting improvements to services for children and young people across London.</w:t>
      </w:r>
    </w:p>
    <w:sectPr w:rsidR="0032029E" w:rsidRPr="00F62A2C" w:rsidSect="005E10B7">
      <w:pgSz w:w="11906" w:h="16838"/>
      <w:pgMar w:top="1304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983"/>
    <w:multiLevelType w:val="hybridMultilevel"/>
    <w:tmpl w:val="BB52C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B7ED9"/>
    <w:multiLevelType w:val="hybridMultilevel"/>
    <w:tmpl w:val="45846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D20AD"/>
    <w:multiLevelType w:val="hybridMultilevel"/>
    <w:tmpl w:val="7CDC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E401B"/>
    <w:multiLevelType w:val="hybridMultilevel"/>
    <w:tmpl w:val="38940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627D5"/>
    <w:multiLevelType w:val="hybridMultilevel"/>
    <w:tmpl w:val="B77C9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92039"/>
    <w:multiLevelType w:val="hybridMultilevel"/>
    <w:tmpl w:val="BDB8D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351F0"/>
    <w:multiLevelType w:val="hybridMultilevel"/>
    <w:tmpl w:val="3654B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45ACE"/>
    <w:multiLevelType w:val="hybridMultilevel"/>
    <w:tmpl w:val="CE7AA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C5822"/>
    <w:multiLevelType w:val="hybridMultilevel"/>
    <w:tmpl w:val="D6DAE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C7293B"/>
    <w:multiLevelType w:val="hybridMultilevel"/>
    <w:tmpl w:val="FD24F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8F1623"/>
    <w:multiLevelType w:val="hybridMultilevel"/>
    <w:tmpl w:val="FCFAC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37DFE"/>
    <w:multiLevelType w:val="hybridMultilevel"/>
    <w:tmpl w:val="8A985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D64E64"/>
    <w:multiLevelType w:val="hybridMultilevel"/>
    <w:tmpl w:val="2286D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ED7876"/>
    <w:multiLevelType w:val="hybridMultilevel"/>
    <w:tmpl w:val="3118C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F164F4"/>
    <w:multiLevelType w:val="hybridMultilevel"/>
    <w:tmpl w:val="45589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3E"/>
    <w:rsid w:val="000108DB"/>
    <w:rsid w:val="000159DD"/>
    <w:rsid w:val="00072AA3"/>
    <w:rsid w:val="000934E5"/>
    <w:rsid w:val="000B0BF5"/>
    <w:rsid w:val="000C24BD"/>
    <w:rsid w:val="00120631"/>
    <w:rsid w:val="0012411C"/>
    <w:rsid w:val="00162AAF"/>
    <w:rsid w:val="00162F20"/>
    <w:rsid w:val="0019205F"/>
    <w:rsid w:val="001A2CD0"/>
    <w:rsid w:val="001B24A5"/>
    <w:rsid w:val="001E1219"/>
    <w:rsid w:val="002422E5"/>
    <w:rsid w:val="002B6ADC"/>
    <w:rsid w:val="002D2747"/>
    <w:rsid w:val="002D38DB"/>
    <w:rsid w:val="002E218C"/>
    <w:rsid w:val="00311503"/>
    <w:rsid w:val="0032029E"/>
    <w:rsid w:val="00325171"/>
    <w:rsid w:val="0034363E"/>
    <w:rsid w:val="00361810"/>
    <w:rsid w:val="0037784D"/>
    <w:rsid w:val="003A014F"/>
    <w:rsid w:val="003A16E6"/>
    <w:rsid w:val="003B273D"/>
    <w:rsid w:val="003B4FCE"/>
    <w:rsid w:val="003C4508"/>
    <w:rsid w:val="004011BE"/>
    <w:rsid w:val="00454090"/>
    <w:rsid w:val="0046041F"/>
    <w:rsid w:val="00474EF8"/>
    <w:rsid w:val="004772F7"/>
    <w:rsid w:val="00490645"/>
    <w:rsid w:val="004C76C7"/>
    <w:rsid w:val="004D7F5A"/>
    <w:rsid w:val="005261DA"/>
    <w:rsid w:val="00560B07"/>
    <w:rsid w:val="0056624B"/>
    <w:rsid w:val="005925E2"/>
    <w:rsid w:val="005A399C"/>
    <w:rsid w:val="005B45A6"/>
    <w:rsid w:val="005C0AA9"/>
    <w:rsid w:val="005E10B7"/>
    <w:rsid w:val="005E2C92"/>
    <w:rsid w:val="00612949"/>
    <w:rsid w:val="00616AF3"/>
    <w:rsid w:val="00640706"/>
    <w:rsid w:val="00666F43"/>
    <w:rsid w:val="006768FC"/>
    <w:rsid w:val="00683E9D"/>
    <w:rsid w:val="0069670C"/>
    <w:rsid w:val="006971D2"/>
    <w:rsid w:val="006A1318"/>
    <w:rsid w:val="006C33FE"/>
    <w:rsid w:val="006C6AD9"/>
    <w:rsid w:val="006D6D9E"/>
    <w:rsid w:val="00751A6D"/>
    <w:rsid w:val="00775B0D"/>
    <w:rsid w:val="00776814"/>
    <w:rsid w:val="00782164"/>
    <w:rsid w:val="00792DE8"/>
    <w:rsid w:val="007C1D92"/>
    <w:rsid w:val="00810FA1"/>
    <w:rsid w:val="00852E63"/>
    <w:rsid w:val="0086346C"/>
    <w:rsid w:val="00867DC0"/>
    <w:rsid w:val="00874E78"/>
    <w:rsid w:val="00877D3C"/>
    <w:rsid w:val="008931BF"/>
    <w:rsid w:val="0089486D"/>
    <w:rsid w:val="008A3CCC"/>
    <w:rsid w:val="008C30BA"/>
    <w:rsid w:val="008C7836"/>
    <w:rsid w:val="00932449"/>
    <w:rsid w:val="00942070"/>
    <w:rsid w:val="00960A36"/>
    <w:rsid w:val="00972EE7"/>
    <w:rsid w:val="009E5746"/>
    <w:rsid w:val="00A22DF8"/>
    <w:rsid w:val="00A53256"/>
    <w:rsid w:val="00AD1C58"/>
    <w:rsid w:val="00B0579E"/>
    <w:rsid w:val="00B145A5"/>
    <w:rsid w:val="00B22592"/>
    <w:rsid w:val="00B301F5"/>
    <w:rsid w:val="00B35400"/>
    <w:rsid w:val="00B35431"/>
    <w:rsid w:val="00B53AC0"/>
    <w:rsid w:val="00B94542"/>
    <w:rsid w:val="00B9643E"/>
    <w:rsid w:val="00BA5C2B"/>
    <w:rsid w:val="00BA6081"/>
    <w:rsid w:val="00BC76C6"/>
    <w:rsid w:val="00C0685A"/>
    <w:rsid w:val="00C4401A"/>
    <w:rsid w:val="00C46D46"/>
    <w:rsid w:val="00C5608E"/>
    <w:rsid w:val="00C57E37"/>
    <w:rsid w:val="00C853D9"/>
    <w:rsid w:val="00CD5C6F"/>
    <w:rsid w:val="00CD67B4"/>
    <w:rsid w:val="00CE3671"/>
    <w:rsid w:val="00D3167B"/>
    <w:rsid w:val="00D46B5A"/>
    <w:rsid w:val="00D5745B"/>
    <w:rsid w:val="00D675AE"/>
    <w:rsid w:val="00D919E7"/>
    <w:rsid w:val="00D95A82"/>
    <w:rsid w:val="00DC2B92"/>
    <w:rsid w:val="00DD16F8"/>
    <w:rsid w:val="00DD4397"/>
    <w:rsid w:val="00DE2C6E"/>
    <w:rsid w:val="00E1076B"/>
    <w:rsid w:val="00E227B1"/>
    <w:rsid w:val="00E7610C"/>
    <w:rsid w:val="00E90720"/>
    <w:rsid w:val="00E94695"/>
    <w:rsid w:val="00EA5BE7"/>
    <w:rsid w:val="00EB116B"/>
    <w:rsid w:val="00EC6361"/>
    <w:rsid w:val="00EF3E76"/>
    <w:rsid w:val="00F105FF"/>
    <w:rsid w:val="00F22737"/>
    <w:rsid w:val="00F62A2C"/>
    <w:rsid w:val="00F63BAB"/>
    <w:rsid w:val="00F65D93"/>
    <w:rsid w:val="00F71F81"/>
    <w:rsid w:val="00FA47AA"/>
    <w:rsid w:val="00FA6471"/>
    <w:rsid w:val="00FB11C4"/>
    <w:rsid w:val="00FB37D0"/>
    <w:rsid w:val="00FC7966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5B9E"/>
  <w15:chartTrackingRefBased/>
  <w15:docId w15:val="{E3BBC437-D731-487D-A60E-F221CC9E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0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ACCECBA1A684C86A88AE36334DBFE" ma:contentTypeVersion="13" ma:contentTypeDescription="Create a new document." ma:contentTypeScope="" ma:versionID="f9e6a2c12fbe3260b1dad70a3dc9208f">
  <xsd:schema xmlns:xsd="http://www.w3.org/2001/XMLSchema" xmlns:xs="http://www.w3.org/2001/XMLSchema" xmlns:p="http://schemas.microsoft.com/office/2006/metadata/properties" xmlns:ns3="54b6d9a3-ecdd-4d7a-9645-f2b0b3d93e55" xmlns:ns4="e33492e5-2c84-41c3-9487-4e11c33474b7" targetNamespace="http://schemas.microsoft.com/office/2006/metadata/properties" ma:root="true" ma:fieldsID="2ef80a4d3b4d28fe7e84831783ca06cd" ns3:_="" ns4:_="">
    <xsd:import namespace="54b6d9a3-ecdd-4d7a-9645-f2b0b3d93e55"/>
    <xsd:import namespace="e33492e5-2c84-41c3-9487-4e11c33474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6d9a3-ecdd-4d7a-9645-f2b0b3d93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492e5-2c84-41c3-9487-4e11c3347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BACFF-F7CC-465F-BE02-15FFF65A9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6d9a3-ecdd-4d7a-9645-f2b0b3d93e55"/>
    <ds:schemaRef ds:uri="e33492e5-2c84-41c3-9487-4e11c3347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C4F80-3DF1-4BFE-9333-46282C207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50AD7-41FD-44FE-8B87-F5AA977C9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1865</Words>
  <Characters>10637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Henson</dc:creator>
  <cp:keywords/>
  <dc:description/>
  <cp:lastModifiedBy>Alison Atherton</cp:lastModifiedBy>
  <cp:revision>2</cp:revision>
  <dcterms:created xsi:type="dcterms:W3CDTF">2021-05-04T16:11:00Z</dcterms:created>
  <dcterms:modified xsi:type="dcterms:W3CDTF">2021-05-04T16:11:00Z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0x010100C30ACCECBA1A684C86A88AE36334DBFE</vt:lpwstr>
  </property>
</Properties>
</file>